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666BDD" w:rsidTr="000C0A31">
        <w:tc>
          <w:tcPr>
            <w:tcW w:w="5670" w:type="dxa"/>
          </w:tcPr>
          <w:p w:rsidR="00666BDD" w:rsidRDefault="00666BDD" w:rsidP="000C0A31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B71E21" w:rsidRPr="00B71E21" w:rsidRDefault="00B71E21" w:rsidP="00B71E21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</w:rPr>
          </w:pPr>
          <w:r w:rsidRPr="00B71E21">
            <w:rPr>
              <w:rFonts w:ascii="Times New Roman" w:hAnsi="Times New Roman" w:cs="Times New Roman"/>
              <w:bCs/>
              <w:sz w:val="36"/>
              <w:szCs w:val="36"/>
            </w:rPr>
            <w:t xml:space="preserve"> «</w:t>
          </w:r>
          <w:r w:rsidRPr="00B71E21">
            <w:rPr>
              <w:rFonts w:ascii="Times New Roman" w:eastAsia="Arial Unicode MS" w:hAnsi="Times New Roman" w:cs="Times New Roman"/>
              <w:sz w:val="56"/>
              <w:szCs w:val="56"/>
            </w:rPr>
            <w:t>Стоматология ортопедическая</w:t>
          </w:r>
          <w:r w:rsidRPr="00B71E21">
            <w:rPr>
              <w:rFonts w:ascii="Times New Roman" w:hAnsi="Times New Roman" w:cs="Times New Roman"/>
              <w:bCs/>
              <w:sz w:val="36"/>
              <w:szCs w:val="36"/>
            </w:rPr>
            <w:t>»</w:t>
          </w:r>
        </w:p>
        <w:p w:rsidR="00B71E21" w:rsidRPr="00C60627" w:rsidRDefault="00B71E21" w:rsidP="00B71E21">
          <w:pPr>
            <w:suppressAutoHyphens/>
            <w:spacing w:after="0" w:line="240" w:lineRule="auto"/>
            <w:jc w:val="center"/>
            <w:rPr>
              <w:rFonts w:ascii="Times New Roman" w:hAnsi="Times New Roman" w:cs="Times New Roman"/>
              <w:b/>
              <w:i/>
              <w:sz w:val="36"/>
              <w:szCs w:val="28"/>
            </w:rPr>
          </w:pPr>
          <w:r w:rsidRPr="00C60627">
            <w:rPr>
              <w:rFonts w:ascii="Times New Roman" w:hAnsi="Times New Roman" w:cs="Times New Roman"/>
              <w:b/>
              <w:i/>
              <w:sz w:val="36"/>
              <w:szCs w:val="28"/>
            </w:rPr>
            <w:t>регионального этапа Чемпионата по профессиональному мастерству «Профессионалы» и Чемпионата высоких технологий Республики Татарстан 2024 года</w:t>
          </w:r>
        </w:p>
        <w:p w:rsidR="00B71E21" w:rsidRDefault="00B71E21" w:rsidP="00B71E21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</w:p>
        <w:p w:rsidR="00334165" w:rsidRPr="00A204BB" w:rsidRDefault="007F266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71E21" w:rsidRDefault="00B71E21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71E21" w:rsidRDefault="00B71E21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71E21" w:rsidRDefault="00B71E21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B71E21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2024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9B2C6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9B2C6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sdt>
      <w:sdtPr>
        <w:rPr>
          <w:rFonts w:ascii="Cambria" w:eastAsiaTheme="minorHAnsi" w:hAnsi="Cambria" w:cstheme="minorBidi"/>
          <w:b/>
          <w:bCs w:val="0"/>
          <w:color w:val="365F91"/>
          <w:sz w:val="28"/>
          <w:szCs w:val="22"/>
          <w:lang w:val="ru-RU" w:eastAsia="ru-RU"/>
        </w:rPr>
        <w:id w:val="442434937"/>
        <w:docPartObj>
          <w:docPartGallery w:val="Table of Contents"/>
          <w:docPartUnique/>
        </w:docPartObj>
      </w:sdtPr>
      <w:sdtEndPr>
        <w:rPr>
          <w:rFonts w:ascii="Times New Roman" w:hAnsi="Times New Roman"/>
          <w:color w:val="auto"/>
          <w:lang w:eastAsia="en-US"/>
        </w:rPr>
      </w:sdtEndPr>
      <w:sdtContent>
        <w:p w:rsidR="009B2C67" w:rsidRPr="009B2C67" w:rsidRDefault="007F266C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r w:rsidRPr="007F266C">
            <w:rPr>
              <w:rFonts w:ascii="Times New Roman" w:hAnsi="Times New Roman"/>
              <w:sz w:val="28"/>
            </w:rPr>
            <w:fldChar w:fldCharType="begin"/>
          </w:r>
          <w:r w:rsidR="000C0A31" w:rsidRPr="00237330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7F266C">
            <w:rPr>
              <w:rFonts w:ascii="Times New Roman" w:hAnsi="Times New Roman"/>
              <w:sz w:val="28"/>
            </w:rPr>
            <w:fldChar w:fldCharType="separate"/>
          </w:r>
          <w:hyperlink w:anchor="_Toc157619034" w:history="1">
            <w:r w:rsidR="009B2C67" w:rsidRPr="009B2C67">
              <w:rPr>
                <w:rStyle w:val="ae"/>
                <w:rFonts w:ascii="Times New Roman" w:hAnsi="Times New Roman"/>
                <w:noProof/>
                <w:sz w:val="28"/>
              </w:rPr>
              <w:t>1.ОСНОВНЫЕ ТРЕБОВАНИЯКОМПЕТЕНЦИИ</w:t>
            </w:r>
            <w:r w:rsidR="009B2C67" w:rsidRPr="009B2C67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B2C67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B2C67" w:rsidRPr="009B2C67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_Toc157619034 \h </w:instrText>
            </w:r>
            <w:r w:rsidRPr="009B2C67">
              <w:rPr>
                <w:rFonts w:ascii="Times New Roman" w:hAnsi="Times New Roman"/>
                <w:noProof/>
                <w:webHidden/>
                <w:sz w:val="28"/>
              </w:rPr>
            </w:r>
            <w:r w:rsidRPr="009B2C67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9B2C67" w:rsidRPr="009B2C67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Pr="009B2C67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B2C67" w:rsidRPr="009B2C67" w:rsidRDefault="007F266C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57619035" w:history="1">
            <w:r w:rsidR="009B2C67" w:rsidRPr="009B2C67">
              <w:rPr>
                <w:rStyle w:val="ae"/>
                <w:noProof/>
                <w:sz w:val="28"/>
                <w:szCs w:val="28"/>
              </w:rPr>
              <w:t>1.1. Общие сведения о требованиях компетенции</w:t>
            </w:r>
            <w:r w:rsidR="009B2C67" w:rsidRPr="009B2C67">
              <w:rPr>
                <w:noProof/>
                <w:webHidden/>
                <w:sz w:val="28"/>
                <w:szCs w:val="28"/>
              </w:rPr>
              <w:tab/>
            </w:r>
            <w:r w:rsidRPr="009B2C67">
              <w:rPr>
                <w:noProof/>
                <w:webHidden/>
                <w:sz w:val="28"/>
                <w:szCs w:val="28"/>
              </w:rPr>
              <w:fldChar w:fldCharType="begin"/>
            </w:r>
            <w:r w:rsidR="009B2C67" w:rsidRPr="009B2C67">
              <w:rPr>
                <w:noProof/>
                <w:webHidden/>
                <w:sz w:val="28"/>
                <w:szCs w:val="28"/>
              </w:rPr>
              <w:instrText xml:space="preserve"> PAGEREF _Toc157619035 \h </w:instrText>
            </w:r>
            <w:r w:rsidRPr="009B2C67">
              <w:rPr>
                <w:noProof/>
                <w:webHidden/>
                <w:sz w:val="28"/>
                <w:szCs w:val="28"/>
              </w:rPr>
            </w:r>
            <w:r w:rsidRPr="009B2C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B2C67" w:rsidRPr="009B2C67">
              <w:rPr>
                <w:noProof/>
                <w:webHidden/>
                <w:sz w:val="28"/>
                <w:szCs w:val="28"/>
              </w:rPr>
              <w:t>3</w:t>
            </w:r>
            <w:r w:rsidRPr="009B2C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2C67" w:rsidRPr="009B2C67" w:rsidRDefault="007F266C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57619036" w:history="1">
            <w:r w:rsidR="009B2C67" w:rsidRPr="009B2C67">
              <w:rPr>
                <w:rStyle w:val="ae"/>
                <w:noProof/>
                <w:sz w:val="28"/>
                <w:szCs w:val="28"/>
              </w:rPr>
              <w:t>1.2. Перечень профессиональныхзадач специалиста по компетенции «Стоматология ортопедическая»</w:t>
            </w:r>
            <w:r w:rsidR="009B2C67" w:rsidRPr="009B2C67">
              <w:rPr>
                <w:noProof/>
                <w:webHidden/>
                <w:sz w:val="28"/>
                <w:szCs w:val="28"/>
              </w:rPr>
              <w:tab/>
            </w:r>
            <w:r w:rsidRPr="009B2C67">
              <w:rPr>
                <w:noProof/>
                <w:webHidden/>
                <w:sz w:val="28"/>
                <w:szCs w:val="28"/>
              </w:rPr>
              <w:fldChar w:fldCharType="begin"/>
            </w:r>
            <w:r w:rsidR="009B2C67" w:rsidRPr="009B2C67">
              <w:rPr>
                <w:noProof/>
                <w:webHidden/>
                <w:sz w:val="28"/>
                <w:szCs w:val="28"/>
              </w:rPr>
              <w:instrText xml:space="preserve"> PAGEREF _Toc157619036 \h </w:instrText>
            </w:r>
            <w:r w:rsidRPr="009B2C67">
              <w:rPr>
                <w:noProof/>
                <w:webHidden/>
                <w:sz w:val="28"/>
                <w:szCs w:val="28"/>
              </w:rPr>
            </w:r>
            <w:r w:rsidRPr="009B2C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B2C67" w:rsidRPr="009B2C67">
              <w:rPr>
                <w:noProof/>
                <w:webHidden/>
                <w:sz w:val="28"/>
                <w:szCs w:val="28"/>
              </w:rPr>
              <w:t>3</w:t>
            </w:r>
            <w:r w:rsidRPr="009B2C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2C67" w:rsidRPr="009B2C67" w:rsidRDefault="007F266C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57619037" w:history="1">
            <w:r w:rsidR="009B2C67" w:rsidRPr="009B2C67">
              <w:rPr>
                <w:rStyle w:val="ae"/>
                <w:noProof/>
                <w:sz w:val="28"/>
                <w:szCs w:val="28"/>
              </w:rPr>
              <w:t>1.3. Требования к схеме оценки</w:t>
            </w:r>
            <w:r w:rsidR="009B2C67" w:rsidRPr="009B2C67">
              <w:rPr>
                <w:noProof/>
                <w:webHidden/>
                <w:sz w:val="28"/>
                <w:szCs w:val="28"/>
              </w:rPr>
              <w:tab/>
            </w:r>
            <w:r w:rsidRPr="009B2C67">
              <w:rPr>
                <w:noProof/>
                <w:webHidden/>
                <w:sz w:val="28"/>
                <w:szCs w:val="28"/>
              </w:rPr>
              <w:fldChar w:fldCharType="begin"/>
            </w:r>
            <w:r w:rsidR="009B2C67" w:rsidRPr="009B2C67">
              <w:rPr>
                <w:noProof/>
                <w:webHidden/>
                <w:sz w:val="28"/>
                <w:szCs w:val="28"/>
              </w:rPr>
              <w:instrText xml:space="preserve"> PAGEREF _Toc157619037 \h </w:instrText>
            </w:r>
            <w:r w:rsidRPr="009B2C67">
              <w:rPr>
                <w:noProof/>
                <w:webHidden/>
                <w:sz w:val="28"/>
                <w:szCs w:val="28"/>
              </w:rPr>
            </w:r>
            <w:r w:rsidRPr="009B2C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B2C67" w:rsidRPr="009B2C67">
              <w:rPr>
                <w:noProof/>
                <w:webHidden/>
                <w:sz w:val="28"/>
                <w:szCs w:val="28"/>
              </w:rPr>
              <w:t>7</w:t>
            </w:r>
            <w:r w:rsidRPr="009B2C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2C67" w:rsidRPr="009B2C67" w:rsidRDefault="007F266C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57619038" w:history="1">
            <w:r w:rsidR="009B2C67" w:rsidRPr="009B2C67">
              <w:rPr>
                <w:rStyle w:val="ae"/>
                <w:noProof/>
                <w:sz w:val="28"/>
                <w:szCs w:val="28"/>
              </w:rPr>
              <w:t>1.4. Спецификация оценки компетенции</w:t>
            </w:r>
            <w:r w:rsidR="009B2C67" w:rsidRPr="009B2C67">
              <w:rPr>
                <w:noProof/>
                <w:webHidden/>
                <w:sz w:val="28"/>
                <w:szCs w:val="28"/>
              </w:rPr>
              <w:tab/>
            </w:r>
            <w:r w:rsidRPr="009B2C67">
              <w:rPr>
                <w:noProof/>
                <w:webHidden/>
                <w:sz w:val="28"/>
                <w:szCs w:val="28"/>
              </w:rPr>
              <w:fldChar w:fldCharType="begin"/>
            </w:r>
            <w:r w:rsidR="009B2C67" w:rsidRPr="009B2C67">
              <w:rPr>
                <w:noProof/>
                <w:webHidden/>
                <w:sz w:val="28"/>
                <w:szCs w:val="28"/>
              </w:rPr>
              <w:instrText xml:space="preserve"> PAGEREF _Toc157619038 \h </w:instrText>
            </w:r>
            <w:r w:rsidRPr="009B2C67">
              <w:rPr>
                <w:noProof/>
                <w:webHidden/>
                <w:sz w:val="28"/>
                <w:szCs w:val="28"/>
              </w:rPr>
            </w:r>
            <w:r w:rsidRPr="009B2C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B2C67" w:rsidRPr="009B2C67">
              <w:rPr>
                <w:noProof/>
                <w:webHidden/>
                <w:sz w:val="28"/>
                <w:szCs w:val="28"/>
              </w:rPr>
              <w:t>7</w:t>
            </w:r>
            <w:r w:rsidRPr="009B2C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2C67" w:rsidRPr="009B2C67" w:rsidRDefault="007F266C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57619039" w:history="1">
            <w:r w:rsidR="009B2C67" w:rsidRPr="009B2C67">
              <w:rPr>
                <w:rStyle w:val="ae"/>
                <w:noProof/>
                <w:sz w:val="28"/>
                <w:szCs w:val="28"/>
              </w:rPr>
              <w:t>1.5. Конкурсное задание</w:t>
            </w:r>
            <w:r w:rsidR="009B2C67" w:rsidRPr="009B2C67">
              <w:rPr>
                <w:noProof/>
                <w:webHidden/>
                <w:sz w:val="28"/>
                <w:szCs w:val="28"/>
              </w:rPr>
              <w:tab/>
            </w:r>
            <w:r w:rsidRPr="009B2C67">
              <w:rPr>
                <w:noProof/>
                <w:webHidden/>
                <w:sz w:val="28"/>
                <w:szCs w:val="28"/>
              </w:rPr>
              <w:fldChar w:fldCharType="begin"/>
            </w:r>
            <w:r w:rsidR="009B2C67" w:rsidRPr="009B2C67">
              <w:rPr>
                <w:noProof/>
                <w:webHidden/>
                <w:sz w:val="28"/>
                <w:szCs w:val="28"/>
              </w:rPr>
              <w:instrText xml:space="preserve"> PAGEREF _Toc157619039 \h </w:instrText>
            </w:r>
            <w:r w:rsidRPr="009B2C67">
              <w:rPr>
                <w:noProof/>
                <w:webHidden/>
                <w:sz w:val="28"/>
                <w:szCs w:val="28"/>
              </w:rPr>
            </w:r>
            <w:r w:rsidRPr="009B2C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B2C67" w:rsidRPr="009B2C67">
              <w:rPr>
                <w:noProof/>
                <w:webHidden/>
                <w:sz w:val="28"/>
                <w:szCs w:val="28"/>
              </w:rPr>
              <w:t>10</w:t>
            </w:r>
            <w:r w:rsidRPr="009B2C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2C67" w:rsidRPr="009B2C67" w:rsidRDefault="007F266C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57619040" w:history="1">
            <w:r w:rsidR="009B2C67" w:rsidRPr="009B2C67">
              <w:rPr>
                <w:rStyle w:val="ae"/>
                <w:noProof/>
                <w:sz w:val="28"/>
                <w:szCs w:val="28"/>
              </w:rPr>
              <w:t>1.5.1. Разработка/выбор конкурсного задания</w:t>
            </w:r>
            <w:r w:rsidR="009B2C67" w:rsidRPr="009B2C67">
              <w:rPr>
                <w:noProof/>
                <w:webHidden/>
                <w:sz w:val="28"/>
                <w:szCs w:val="28"/>
              </w:rPr>
              <w:tab/>
            </w:r>
            <w:r w:rsidRPr="009B2C67">
              <w:rPr>
                <w:noProof/>
                <w:webHidden/>
                <w:sz w:val="28"/>
                <w:szCs w:val="28"/>
              </w:rPr>
              <w:fldChar w:fldCharType="begin"/>
            </w:r>
            <w:r w:rsidR="009B2C67" w:rsidRPr="009B2C67">
              <w:rPr>
                <w:noProof/>
                <w:webHidden/>
                <w:sz w:val="28"/>
                <w:szCs w:val="28"/>
              </w:rPr>
              <w:instrText xml:space="preserve"> PAGEREF _Toc157619040 \h </w:instrText>
            </w:r>
            <w:r w:rsidRPr="009B2C67">
              <w:rPr>
                <w:noProof/>
                <w:webHidden/>
                <w:sz w:val="28"/>
                <w:szCs w:val="28"/>
              </w:rPr>
            </w:r>
            <w:r w:rsidRPr="009B2C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B2C67" w:rsidRPr="009B2C67">
              <w:rPr>
                <w:noProof/>
                <w:webHidden/>
                <w:sz w:val="28"/>
                <w:szCs w:val="28"/>
              </w:rPr>
              <w:t>10</w:t>
            </w:r>
            <w:r w:rsidRPr="009B2C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2C67" w:rsidRPr="009B2C67" w:rsidRDefault="007F266C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57619041" w:history="1">
            <w:r w:rsidR="009B2C67" w:rsidRPr="009B2C67">
              <w:rPr>
                <w:rStyle w:val="ae"/>
                <w:noProof/>
                <w:sz w:val="28"/>
                <w:szCs w:val="28"/>
              </w:rPr>
              <w:t>1.5.2. Структура модулей конкурсного задания(инвариант/вариатив)</w:t>
            </w:r>
            <w:r w:rsidR="009B2C67" w:rsidRPr="009B2C67">
              <w:rPr>
                <w:noProof/>
                <w:webHidden/>
                <w:sz w:val="28"/>
                <w:szCs w:val="28"/>
              </w:rPr>
              <w:tab/>
            </w:r>
            <w:r w:rsidRPr="009B2C67">
              <w:rPr>
                <w:noProof/>
                <w:webHidden/>
                <w:sz w:val="28"/>
                <w:szCs w:val="28"/>
              </w:rPr>
              <w:fldChar w:fldCharType="begin"/>
            </w:r>
            <w:r w:rsidR="009B2C67" w:rsidRPr="009B2C67">
              <w:rPr>
                <w:noProof/>
                <w:webHidden/>
                <w:sz w:val="28"/>
                <w:szCs w:val="28"/>
              </w:rPr>
              <w:instrText xml:space="preserve"> PAGEREF _Toc157619041 \h </w:instrText>
            </w:r>
            <w:r w:rsidRPr="009B2C67">
              <w:rPr>
                <w:noProof/>
                <w:webHidden/>
                <w:sz w:val="28"/>
                <w:szCs w:val="28"/>
              </w:rPr>
            </w:r>
            <w:r w:rsidRPr="009B2C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B2C67" w:rsidRPr="009B2C67">
              <w:rPr>
                <w:noProof/>
                <w:webHidden/>
                <w:sz w:val="28"/>
                <w:szCs w:val="28"/>
              </w:rPr>
              <w:t>11</w:t>
            </w:r>
            <w:r w:rsidRPr="009B2C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2C67" w:rsidRPr="009B2C67" w:rsidRDefault="007F266C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57619042" w:history="1">
            <w:r w:rsidR="009B2C67" w:rsidRPr="009B2C67">
              <w:rPr>
                <w:rStyle w:val="ae"/>
                <w:rFonts w:ascii="Times New Roman" w:hAnsi="Times New Roman"/>
                <w:noProof/>
                <w:sz w:val="28"/>
              </w:rPr>
              <w:t>2. СПЕЦИАЛЬНЫЕ ПРАВИЛА КОМПЕТЕНЦИИ</w:t>
            </w:r>
            <w:r w:rsidR="009B2C67" w:rsidRPr="009B2C67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B2C67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B2C67" w:rsidRPr="009B2C67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_Toc157619042 \h </w:instrText>
            </w:r>
            <w:r w:rsidRPr="009B2C67">
              <w:rPr>
                <w:rFonts w:ascii="Times New Roman" w:hAnsi="Times New Roman"/>
                <w:noProof/>
                <w:webHidden/>
                <w:sz w:val="28"/>
              </w:rPr>
            </w:r>
            <w:r w:rsidRPr="009B2C67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9B2C67" w:rsidRPr="009B2C67">
              <w:rPr>
                <w:rFonts w:ascii="Times New Roman" w:hAnsi="Times New Roman"/>
                <w:noProof/>
                <w:webHidden/>
                <w:sz w:val="28"/>
              </w:rPr>
              <w:t>14</w:t>
            </w:r>
            <w:r w:rsidRPr="009B2C67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B2C67" w:rsidRPr="009B2C67" w:rsidRDefault="007F266C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57619043" w:history="1">
            <w:r w:rsidR="009B2C67" w:rsidRPr="009B2C67">
              <w:rPr>
                <w:rStyle w:val="ae"/>
                <w:noProof/>
                <w:sz w:val="28"/>
                <w:szCs w:val="28"/>
              </w:rPr>
              <w:t>2.1. Личный инструмент конкурсанта</w:t>
            </w:r>
            <w:r w:rsidR="009B2C67" w:rsidRPr="009B2C67">
              <w:rPr>
                <w:noProof/>
                <w:webHidden/>
                <w:sz w:val="28"/>
                <w:szCs w:val="28"/>
              </w:rPr>
              <w:tab/>
            </w:r>
            <w:r w:rsidRPr="009B2C67">
              <w:rPr>
                <w:noProof/>
                <w:webHidden/>
                <w:sz w:val="28"/>
                <w:szCs w:val="28"/>
              </w:rPr>
              <w:fldChar w:fldCharType="begin"/>
            </w:r>
            <w:r w:rsidR="009B2C67" w:rsidRPr="009B2C67">
              <w:rPr>
                <w:noProof/>
                <w:webHidden/>
                <w:sz w:val="28"/>
                <w:szCs w:val="28"/>
              </w:rPr>
              <w:instrText xml:space="preserve"> PAGEREF _Toc157619043 \h </w:instrText>
            </w:r>
            <w:r w:rsidRPr="009B2C67">
              <w:rPr>
                <w:noProof/>
                <w:webHidden/>
                <w:sz w:val="28"/>
                <w:szCs w:val="28"/>
              </w:rPr>
            </w:r>
            <w:r w:rsidRPr="009B2C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B2C67" w:rsidRPr="009B2C67">
              <w:rPr>
                <w:noProof/>
                <w:webHidden/>
                <w:sz w:val="28"/>
                <w:szCs w:val="28"/>
              </w:rPr>
              <w:t>16</w:t>
            </w:r>
            <w:r w:rsidRPr="009B2C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2C67" w:rsidRPr="009B2C67" w:rsidRDefault="007F266C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57619044" w:history="1">
            <w:r w:rsidR="009B2C67" w:rsidRPr="009B2C67">
              <w:rPr>
                <w:rStyle w:val="ae"/>
                <w:noProof/>
                <w:sz w:val="28"/>
                <w:szCs w:val="28"/>
              </w:rPr>
              <w:t>2.2.Материалы, оборудование и инструменты, запрещенные на площадке</w:t>
            </w:r>
            <w:r w:rsidR="009B2C67" w:rsidRPr="009B2C67">
              <w:rPr>
                <w:noProof/>
                <w:webHidden/>
                <w:sz w:val="28"/>
                <w:szCs w:val="28"/>
              </w:rPr>
              <w:tab/>
            </w:r>
            <w:r w:rsidRPr="009B2C67">
              <w:rPr>
                <w:noProof/>
                <w:webHidden/>
                <w:sz w:val="28"/>
                <w:szCs w:val="28"/>
              </w:rPr>
              <w:fldChar w:fldCharType="begin"/>
            </w:r>
            <w:r w:rsidR="009B2C67" w:rsidRPr="009B2C67">
              <w:rPr>
                <w:noProof/>
                <w:webHidden/>
                <w:sz w:val="28"/>
                <w:szCs w:val="28"/>
              </w:rPr>
              <w:instrText xml:space="preserve"> PAGEREF _Toc157619044 \h </w:instrText>
            </w:r>
            <w:r w:rsidRPr="009B2C67">
              <w:rPr>
                <w:noProof/>
                <w:webHidden/>
                <w:sz w:val="28"/>
                <w:szCs w:val="28"/>
              </w:rPr>
            </w:r>
            <w:r w:rsidRPr="009B2C6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B2C67" w:rsidRPr="009B2C67">
              <w:rPr>
                <w:noProof/>
                <w:webHidden/>
                <w:sz w:val="28"/>
                <w:szCs w:val="28"/>
              </w:rPr>
              <w:t>16</w:t>
            </w:r>
            <w:r w:rsidRPr="009B2C6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2C67" w:rsidRDefault="007F266C">
          <w:pPr>
            <w:pStyle w:val="1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hyperlink w:anchor="_Toc157619045" w:history="1">
            <w:r w:rsidR="009B2C67" w:rsidRPr="009B2C67">
              <w:rPr>
                <w:rStyle w:val="ae"/>
                <w:rFonts w:ascii="Times New Roman" w:hAnsi="Times New Roman"/>
                <w:noProof/>
                <w:sz w:val="28"/>
              </w:rPr>
              <w:t>3. ПРИЛОЖЕНИЯ</w:t>
            </w:r>
            <w:r w:rsidR="009B2C67" w:rsidRPr="009B2C67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B2C67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B2C67" w:rsidRPr="009B2C67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_Toc157619045 \h </w:instrText>
            </w:r>
            <w:r w:rsidRPr="009B2C67">
              <w:rPr>
                <w:rFonts w:ascii="Times New Roman" w:hAnsi="Times New Roman"/>
                <w:noProof/>
                <w:webHidden/>
                <w:sz w:val="28"/>
              </w:rPr>
            </w:r>
            <w:r w:rsidRPr="009B2C67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9B2C67" w:rsidRPr="009B2C67">
              <w:rPr>
                <w:rFonts w:ascii="Times New Roman" w:hAnsi="Times New Roman"/>
                <w:noProof/>
                <w:webHidden/>
                <w:sz w:val="28"/>
              </w:rPr>
              <w:t>16</w:t>
            </w:r>
            <w:r w:rsidRPr="009B2C67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0C0A31" w:rsidRPr="00237330" w:rsidRDefault="007F266C">
          <w:pPr>
            <w:rPr>
              <w:rFonts w:ascii="Times New Roman" w:hAnsi="Times New Roman" w:cs="Times New Roman"/>
              <w:sz w:val="28"/>
              <w:szCs w:val="28"/>
            </w:rPr>
          </w:pPr>
          <w:r w:rsidRPr="0023733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E1120" w:rsidRDefault="000E1120" w:rsidP="000E1120">
      <w:pPr>
        <w:pStyle w:val="bullet"/>
        <w:numPr>
          <w:ilvl w:val="0"/>
          <w:numId w:val="0"/>
        </w:numPr>
        <w:tabs>
          <w:tab w:val="left" w:pos="708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bookmarkStart w:id="0" w:name="_Toc142037183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0E1120" w:rsidRDefault="000E1120" w:rsidP="000E1120">
      <w:pPr>
        <w:pStyle w:val="bullet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0E1120" w:rsidRDefault="000E1120" w:rsidP="000E1120">
      <w:pPr>
        <w:pStyle w:val="bullet"/>
        <w:numPr>
          <w:ilvl w:val="0"/>
          <w:numId w:val="29"/>
        </w:numPr>
        <w:tabs>
          <w:tab w:val="left" w:pos="708"/>
        </w:tabs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КЗ – конкурсное задание</w:t>
      </w:r>
    </w:p>
    <w:p w:rsidR="000E1120" w:rsidRDefault="000E1120" w:rsidP="000E1120">
      <w:pPr>
        <w:pStyle w:val="bullet"/>
        <w:numPr>
          <w:ilvl w:val="0"/>
          <w:numId w:val="29"/>
        </w:numPr>
        <w:tabs>
          <w:tab w:val="left" w:pos="708"/>
        </w:tabs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ОТ и ТБ – охрана труда и техника безопасности</w:t>
      </w:r>
    </w:p>
    <w:p w:rsidR="000E1120" w:rsidRPr="000E1120" w:rsidRDefault="000E1120" w:rsidP="000E1120">
      <w:pPr>
        <w:pStyle w:val="bullet"/>
        <w:numPr>
          <w:ilvl w:val="0"/>
          <w:numId w:val="29"/>
        </w:numPr>
        <w:tabs>
          <w:tab w:val="left" w:pos="708"/>
        </w:tabs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СанПиН</w:t>
      </w:r>
      <w:proofErr w:type="spellEnd"/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</w:t>
      </w:r>
      <w:bookmarkStart w:id="1" w:name="_GoBack"/>
      <w:bookmarkEnd w:id="1"/>
      <w:r w:rsidR="009B2C6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с</w:t>
      </w:r>
      <w:r w:rsidRPr="000E1120">
        <w:rPr>
          <w:rFonts w:ascii="Times New Roman" w:hAnsi="Times New Roman"/>
          <w:i/>
          <w:color w:val="333333"/>
          <w:sz w:val="28"/>
          <w:shd w:val="clear" w:color="auto" w:fill="FFFFFF"/>
          <w:lang w:val="ru-RU"/>
        </w:rPr>
        <w:t>анитарные правила и нормы</w:t>
      </w:r>
    </w:p>
    <w:p w:rsidR="000E1120" w:rsidRDefault="000E1120" w:rsidP="000E1120">
      <w:pPr>
        <w:pStyle w:val="bullet"/>
        <w:numPr>
          <w:ilvl w:val="0"/>
          <w:numId w:val="0"/>
        </w:numPr>
        <w:tabs>
          <w:tab w:val="left" w:pos="708"/>
        </w:tabs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E1120" w:rsidRDefault="000E1120" w:rsidP="009E5BD9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E1120" w:rsidRDefault="000E1120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57619034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  <w:bookmarkEnd w:id="2"/>
    </w:p>
    <w:p w:rsidR="00DE39D8" w:rsidRPr="000C0A31" w:rsidRDefault="000C0A31" w:rsidP="009E5BD9">
      <w:pPr>
        <w:pStyle w:val="-2"/>
        <w:spacing w:after="240"/>
        <w:jc w:val="center"/>
        <w:rPr>
          <w:rFonts w:ascii="Times New Roman" w:hAnsi="Times New Roman"/>
        </w:rPr>
      </w:pPr>
      <w:bookmarkStart w:id="3" w:name="_Toc142037184"/>
      <w:bookmarkStart w:id="4" w:name="_Toc157619035"/>
      <w:r w:rsidRPr="000C0A31">
        <w:rPr>
          <w:rFonts w:ascii="Times New Roman" w:hAnsi="Times New Roman"/>
        </w:rPr>
        <w:t>1.1. Общие сведения о требованиях компетенции</w:t>
      </w:r>
      <w:bookmarkEnd w:id="3"/>
      <w:bookmarkEnd w:id="4"/>
    </w:p>
    <w:p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B71E21">
        <w:rPr>
          <w:rFonts w:ascii="Times New Roman" w:hAnsi="Times New Roman" w:cs="Times New Roman"/>
          <w:sz w:val="28"/>
          <w:szCs w:val="28"/>
        </w:rPr>
        <w:t>«Стоматология ортопедическая</w:t>
      </w:r>
      <w:proofErr w:type="gramStart"/>
      <w:r w:rsidR="00B71E21">
        <w:rPr>
          <w:rFonts w:ascii="Times New Roman" w:hAnsi="Times New Roman" w:cs="Times New Roman"/>
          <w:sz w:val="28"/>
          <w:szCs w:val="28"/>
        </w:rPr>
        <w:t>»</w:t>
      </w:r>
      <w:bookmarkStart w:id="5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857D6" w:rsidRPr="00A204BB">
        <w:rPr>
          <w:rFonts w:ascii="Times New Roman" w:hAnsi="Times New Roman" w:cs="Times New Roman"/>
          <w:sz w:val="28"/>
          <w:szCs w:val="28"/>
        </w:rPr>
        <w:t>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</w:t>
      </w:r>
      <w:r w:rsidR="009B2C67">
        <w:rPr>
          <w:rFonts w:ascii="Times New Roman" w:hAnsi="Times New Roman" w:cs="Times New Roman"/>
          <w:sz w:val="28"/>
          <w:szCs w:val="28"/>
        </w:rPr>
        <w:t>компетенция я</w:t>
      </w:r>
      <w:r w:rsidR="00E857D6" w:rsidRPr="00A204BB">
        <w:rPr>
          <w:rFonts w:ascii="Times New Roman" w:hAnsi="Times New Roman" w:cs="Times New Roman"/>
          <w:sz w:val="28"/>
          <w:szCs w:val="28"/>
        </w:rPr>
        <w:t>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B2C67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0C0A31" w:rsidRDefault="00270E01" w:rsidP="009E5BD9">
      <w:pPr>
        <w:pStyle w:val="-2"/>
        <w:ind w:firstLine="709"/>
        <w:jc w:val="center"/>
        <w:rPr>
          <w:rFonts w:ascii="Times New Roman" w:hAnsi="Times New Roman"/>
        </w:rPr>
      </w:pPr>
      <w:bookmarkStart w:id="6" w:name="_Toc78885652"/>
      <w:bookmarkStart w:id="7" w:name="_Toc142037185"/>
      <w:bookmarkStart w:id="8" w:name="_Toc157619036"/>
      <w:r w:rsidRPr="000C0A31">
        <w:rPr>
          <w:rFonts w:ascii="Times New Roman" w:hAnsi="Times New Roman"/>
        </w:rPr>
        <w:t>1</w:t>
      </w:r>
      <w:r w:rsidR="00D17132" w:rsidRPr="000C0A31">
        <w:rPr>
          <w:rFonts w:ascii="Times New Roman" w:hAnsi="Times New Roman"/>
        </w:rPr>
        <w:t>.</w:t>
      </w:r>
      <w:bookmarkEnd w:id="6"/>
      <w:r w:rsidRPr="000C0A31">
        <w:rPr>
          <w:rFonts w:ascii="Times New Roman" w:hAnsi="Times New Roman"/>
        </w:rPr>
        <w:t xml:space="preserve">2. </w:t>
      </w:r>
      <w:r w:rsidR="000C0A31" w:rsidRPr="000C0A31">
        <w:rPr>
          <w:rFonts w:ascii="Times New Roman" w:hAnsi="Times New Roman"/>
        </w:rPr>
        <w:t>Перечень профессиональных</w:t>
      </w:r>
      <w:r w:rsidR="009B2C67">
        <w:rPr>
          <w:rFonts w:ascii="Times New Roman" w:hAnsi="Times New Roman"/>
        </w:rPr>
        <w:t xml:space="preserve"> </w:t>
      </w:r>
      <w:r w:rsidR="000C0A31" w:rsidRPr="000C0A31">
        <w:rPr>
          <w:rFonts w:ascii="Times New Roman" w:hAnsi="Times New Roman"/>
        </w:rPr>
        <w:t xml:space="preserve">задач специалиста по компетенции </w:t>
      </w:r>
      <w:r w:rsidR="00B71E21" w:rsidRPr="000C0A31">
        <w:rPr>
          <w:rFonts w:ascii="Times New Roman" w:hAnsi="Times New Roman"/>
        </w:rPr>
        <w:t>«</w:t>
      </w:r>
      <w:r w:rsidR="000C0A31">
        <w:rPr>
          <w:rFonts w:ascii="Times New Roman" w:hAnsi="Times New Roman"/>
        </w:rPr>
        <w:t>С</w:t>
      </w:r>
      <w:r w:rsidR="000C0A31" w:rsidRPr="000C0A31">
        <w:rPr>
          <w:rFonts w:ascii="Times New Roman" w:hAnsi="Times New Roman"/>
        </w:rPr>
        <w:t>томатология ортопедическая</w:t>
      </w:r>
      <w:r w:rsidR="00B71E21" w:rsidRPr="000C0A31">
        <w:rPr>
          <w:rFonts w:ascii="Times New Roman" w:hAnsi="Times New Roman"/>
        </w:rPr>
        <w:t>»</w:t>
      </w:r>
      <w:bookmarkEnd w:id="7"/>
      <w:bookmarkEnd w:id="8"/>
    </w:p>
    <w:p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</w:t>
      </w:r>
      <w:proofErr w:type="gramStart"/>
      <w:r w:rsidR="00270E0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</w:t>
      </w:r>
      <w:proofErr w:type="gramEnd"/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базируется на требованиях современного рынка труда к данному специалисту</w:t>
      </w:r>
    </w:p>
    <w:p w:rsidR="00C56A9B" w:rsidRPr="00B71E21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0"/>
        </w:rPr>
      </w:pPr>
      <w:r w:rsidRPr="00B71E21">
        <w:rPr>
          <w:rFonts w:ascii="Times New Roman" w:hAnsi="Times New Roman" w:cs="Times New Roman"/>
          <w:i/>
          <w:iCs/>
          <w:sz w:val="24"/>
          <w:szCs w:val="20"/>
        </w:rPr>
        <w:t xml:space="preserve">Таблица </w:t>
      </w:r>
      <w:r w:rsidR="00640E46" w:rsidRPr="00B71E21">
        <w:rPr>
          <w:rFonts w:ascii="Times New Roman" w:hAnsi="Times New Roman" w:cs="Times New Roman"/>
          <w:i/>
          <w:iCs/>
          <w:sz w:val="24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51"/>
        <w:gridCol w:w="6969"/>
        <w:gridCol w:w="2235"/>
      </w:tblGrid>
      <w:tr w:rsidR="00B71E21" w:rsidRPr="000C0A31" w:rsidTr="00367AEB">
        <w:tc>
          <w:tcPr>
            <w:tcW w:w="330" w:type="pct"/>
            <w:shd w:val="clear" w:color="auto" w:fill="92D050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C0A3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п</w:t>
            </w:r>
            <w:proofErr w:type="spellEnd"/>
            <w:proofErr w:type="gramEnd"/>
            <w:r w:rsidRPr="000C0A3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/</w:t>
            </w:r>
            <w:proofErr w:type="spellStart"/>
            <w:r w:rsidRPr="000C0A3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36" w:type="pct"/>
            <w:shd w:val="clear" w:color="auto" w:fill="92D050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0C0A3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Важность </w:t>
            </w:r>
            <w:proofErr w:type="gramStart"/>
            <w:r w:rsidRPr="000C0A3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</w:t>
            </w:r>
            <w:proofErr w:type="gramEnd"/>
            <w:r w:rsidRPr="000C0A3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%</w:t>
            </w:r>
          </w:p>
        </w:tc>
      </w:tr>
      <w:tr w:rsidR="00B71E21" w:rsidRPr="000C0A31" w:rsidTr="00367AE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и безопасность трудовой деятельности зубного техника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1E21" w:rsidRPr="000C0A31" w:rsidRDefault="00FB45A9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1E21" w:rsidRPr="000C0A31" w:rsidTr="00367AE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B71E21" w:rsidRPr="000C0A31" w:rsidRDefault="00B71E21" w:rsidP="00367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B71E21" w:rsidRPr="000C0A31" w:rsidRDefault="00B71E21" w:rsidP="000E1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Структуру и организацию зуботехнического производства.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Правила применения средств индивидуальной защиты.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Виды коммуникации между клиникой и лабораторией в процессе 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изготовления ортопедических стоматологических конструкций.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Требования пожарной безопасности, охраны труда, основы личной безопасности и </w:t>
            </w:r>
            <w:proofErr w:type="spellStart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конфликтологии</w:t>
            </w:r>
            <w:proofErr w:type="spellEnd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правила, внутреннего трудового распорядка.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Санитарно-эпидемиологический и гигиенический режим на зуботехническом </w:t>
            </w:r>
            <w:proofErr w:type="gramStart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</w:t>
            </w:r>
            <w:proofErr w:type="gramEnd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виды и правила применения средств индивидуальной и коллективной защиты при выполнении работ на зуботехническом оборудовании.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Опасные и вредные факторы, требования охраны труда, пожарной, промышленной, экологической и </w:t>
            </w:r>
            <w:proofErr w:type="spellStart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  <w:proofErr w:type="spellEnd"/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1" w:rsidRPr="000C0A31" w:rsidTr="00367AE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B71E21" w:rsidRPr="000C0A31" w:rsidRDefault="00B71E21" w:rsidP="00367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внутреннего трудового распорядка, требования пожарной безопасности, охраны труда.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санитарно-эпидемиологический и гигиенический режим на зуботехническом производстве.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Уметь использовать коммуникативные навыки при взаимодействии с персоналом клиники и зуботехнической лаборатории, пациентами.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1" w:rsidRPr="000C0A31" w:rsidTr="00367AE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Применение оборудования, инструментария и материалов при изготовлении зубных протезов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1E21" w:rsidRPr="000C0A31" w:rsidRDefault="00FB45A9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1E21" w:rsidRPr="000C0A31" w:rsidTr="00367AEB">
        <w:trPr>
          <w:trHeight w:val="251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1E21" w:rsidRPr="000C0A31" w:rsidRDefault="00B71E21" w:rsidP="00367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 и оснащение зуботехнической лаборатории, применяемое при  изготовлении зубных протезов.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Основные зуботехнические инструменты и приспособления.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Состав, физические, химические, механические, технологические свойства зуботехнических материалов, правила работы с ними.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Нормы расходования, порядок учета, хранения и списания зуботехнических материалов.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1" w:rsidRPr="000C0A31" w:rsidTr="00367AEB">
        <w:trPr>
          <w:trHeight w:val="2414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- Специалист должен уметь: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Работать на зуботехническом электрооборудовании.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Работать  на быстровращающихся машинах.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колюще-режущим и </w:t>
            </w:r>
            <w:proofErr w:type="spellStart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моделировочным</w:t>
            </w:r>
            <w:proofErr w:type="spellEnd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инструментарием.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Работать на зуботехническом оборудовании с применением давления.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Использовать вспомогательные зуботехнические материалы с учетом профессиональной задачи в соответствие с инструкцией.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(конструкционные материалы) с учетом профессиональной задачи в соответствие с инструкцией.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1" w:rsidRPr="000C0A31" w:rsidTr="00367AE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Технология изготовления зубных протезов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1E21" w:rsidRPr="000C0A31" w:rsidRDefault="00FB45A9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71E21" w:rsidRPr="000C0A31" w:rsidTr="00367AE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Анатомию, физиологию и биомеханику зубочелюстной системы.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Виды и конструктивные особенности съемных пластиночных протезов, применяемых при полном и частичном отсутствии зубов, их преимущества и недостатки.</w:t>
            </w:r>
            <w:r w:rsidRPr="000C0A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Клинико-лабораторные этапы работы с лицевой дугой и </w:t>
            </w:r>
            <w:proofErr w:type="spellStart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артикулятором</w:t>
            </w:r>
            <w:proofErr w:type="spellEnd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0A31">
              <w:rPr>
                <w:rFonts w:ascii="Times New Roman" w:hAnsi="Times New Roman" w:cs="Times New Roman"/>
                <w:sz w:val="24"/>
                <w:szCs w:val="24"/>
              </w:rPr>
              <w:br/>
              <w:t>Способы фиксации и стабилизации съемных пластиночных зубных протезов.</w:t>
            </w:r>
            <w:r w:rsidRPr="000C0A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Клинико-лабораторные этапы и технологию изготовления съемных пластиночных зубных протезов при частичном и полном отсутствии зубов.</w:t>
            </w:r>
            <w:r w:rsidRPr="000C0A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Виды и конструктивные особенности </w:t>
            </w:r>
            <w:proofErr w:type="spellStart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бюгельных</w:t>
            </w:r>
            <w:proofErr w:type="spellEnd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 xml:space="preserve"> зубных протезов.</w:t>
            </w:r>
            <w:r w:rsidRPr="000C0A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Способы фиксации </w:t>
            </w:r>
            <w:proofErr w:type="spellStart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бюгельных</w:t>
            </w:r>
            <w:proofErr w:type="spellEnd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 xml:space="preserve"> зубных протезов.</w:t>
            </w:r>
            <w:r w:rsidRPr="000C0A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Клинико-лабораторные этапы и технологию изготовления </w:t>
            </w:r>
            <w:proofErr w:type="spellStart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бюгельных</w:t>
            </w:r>
            <w:proofErr w:type="spellEnd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 xml:space="preserve"> зубных протезов.</w:t>
            </w:r>
            <w:r w:rsidRPr="000C0A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Планирование и моделирование восковой композиции каркаса </w:t>
            </w:r>
            <w:proofErr w:type="spellStart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бюгельного</w:t>
            </w:r>
            <w:proofErr w:type="spellEnd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 xml:space="preserve"> зубного протеза.</w:t>
            </w:r>
            <w:r w:rsidRPr="000C0A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Принципы работы на </w:t>
            </w:r>
            <w:proofErr w:type="spellStart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параллелометрическом</w:t>
            </w:r>
            <w:proofErr w:type="spellEnd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фрезерно-параллелометрическом</w:t>
            </w:r>
            <w:proofErr w:type="spellEnd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устройстве.</w:t>
            </w:r>
            <w:r w:rsidRPr="000C0A31">
              <w:rPr>
                <w:rFonts w:ascii="Times New Roman" w:hAnsi="Times New Roman" w:cs="Times New Roman"/>
                <w:sz w:val="24"/>
                <w:szCs w:val="24"/>
              </w:rPr>
              <w:br/>
              <w:t>Клинико-лабораторные этапы и технологию изготовления цельнолитых коронок и мостовидных зубных протезов.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1" w:rsidRPr="000C0A31" w:rsidTr="00367AEB">
        <w:trPr>
          <w:trHeight w:val="37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регистрацию и определение прикуса.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работу с лицевой дугой и </w:t>
            </w:r>
            <w:proofErr w:type="spellStart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артикулятором</w:t>
            </w:r>
            <w:proofErr w:type="spellEnd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 воспроизводить цветовые оттенки зубов.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оценку оттиска.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Изготавливать вспомогательные и рабочие модели челюстей, огнеупорные и разборные модели.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Фиксировать гипсовые модели в </w:t>
            </w:r>
            <w:proofErr w:type="spellStart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окклюдатор</w:t>
            </w:r>
            <w:proofErr w:type="spellEnd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артикулятор</w:t>
            </w:r>
            <w:proofErr w:type="spellEnd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Изгибать гнутые проволочные </w:t>
            </w:r>
            <w:proofErr w:type="spellStart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кламмеры</w:t>
            </w:r>
            <w:proofErr w:type="spellEnd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Изготавливать восковые шаблоны с </w:t>
            </w:r>
            <w:proofErr w:type="spellStart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окклюзионными</w:t>
            </w:r>
            <w:proofErr w:type="spellEnd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валиками.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Изготавливать индивидуальные оттискные ложки.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постановку искусственных зубов на приточке и на искусственной десне.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Моделировать восковой базис съемного пластиночного зубного протеза при частичном и полном отсутствии зубов.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</w:t>
            </w:r>
            <w:proofErr w:type="spellStart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загипсовку</w:t>
            </w:r>
            <w:proofErr w:type="spellEnd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восковой композиции съемного пластиночного зубного протеза в кювету прямым, обратным и комбинированным методом.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обработку, шлифовку и полировку съемного пластиночного зубного протеза.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починку съемных пластиночных протезов. 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</w:t>
            </w:r>
            <w:proofErr w:type="spellStart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параллелометрию</w:t>
            </w:r>
            <w:proofErr w:type="spellEnd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гипсовых моделей.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Моделировать элементы каркаса </w:t>
            </w:r>
            <w:proofErr w:type="spellStart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>бюгельного</w:t>
            </w:r>
            <w:proofErr w:type="spellEnd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зубного протеза.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Изготавливать </w:t>
            </w:r>
            <w:proofErr w:type="spellStart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литниковую</w:t>
            </w:r>
            <w:proofErr w:type="spellEnd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систему </w:t>
            </w:r>
            <w:proofErr w:type="spellStart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>бюгельного</w:t>
            </w:r>
            <w:proofErr w:type="spellEnd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зубного протеза.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Припасовывать каркас </w:t>
            </w:r>
            <w:proofErr w:type="spellStart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>бюгельного</w:t>
            </w:r>
            <w:proofErr w:type="spellEnd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зубного протеза на гипсовую модель и проводить его обработку.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постановку зубов при изготовлении </w:t>
            </w:r>
            <w:proofErr w:type="spellStart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>бюгельного</w:t>
            </w:r>
            <w:proofErr w:type="spellEnd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зубного протеза, </w:t>
            </w:r>
            <w:proofErr w:type="gramStart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заменять воск на пластмассу</w:t>
            </w:r>
            <w:proofErr w:type="gramEnd"/>
            <w:r w:rsidRPr="000C0A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окончательную обработку </w:t>
            </w:r>
            <w:proofErr w:type="spellStart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бюгельного</w:t>
            </w:r>
            <w:proofErr w:type="spellEnd"/>
            <w:r w:rsidRPr="000C0A31">
              <w:rPr>
                <w:rFonts w:ascii="Times New Roman" w:hAnsi="Times New Roman" w:cs="Times New Roman"/>
                <w:sz w:val="24"/>
                <w:szCs w:val="24"/>
              </w:rPr>
              <w:t xml:space="preserve"> зубного протеза.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Моделировать восковые конструкции несъемных зубных протезов.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Изготавливать </w:t>
            </w:r>
            <w:proofErr w:type="spellStart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литниковую</w:t>
            </w:r>
            <w:proofErr w:type="spellEnd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систему и подготавливать восковые композиции зубных протезов к литью.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Припасовывать на рабочую модель и обрабатывать каркас несъемного зубного протеза.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Изготавливать пластмассовую и керамическую облицовку несъемного зубного протеза.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Проводить окончательную обработку несъемных зубных протезов.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1" w:rsidRPr="000C0A31" w:rsidRDefault="00B71E21" w:rsidP="000C0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1" w:rsidRPr="000C0A31" w:rsidTr="00367AE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Эстетическое моделирование зубных протезов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1E21" w:rsidRPr="000C0A31" w:rsidRDefault="00B71E21" w:rsidP="00FB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4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1E21" w:rsidRPr="000C0A31" w:rsidTr="00367AEB">
        <w:trPr>
          <w:trHeight w:val="83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1E21" w:rsidRPr="000C0A31" w:rsidRDefault="00B71E21" w:rsidP="00367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Анатомические особенности строения, формы и цвета </w:t>
            </w:r>
            <w:proofErr w:type="spellStart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коронковых</w:t>
            </w:r>
            <w:proofErr w:type="spellEnd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частей зубов человека различных возрастных групп.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Клинико-лабораторные этапы изготовления </w:t>
            </w:r>
            <w:proofErr w:type="gramStart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эстетических видов</w:t>
            </w:r>
            <w:proofErr w:type="gramEnd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зубных протезов.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Морфологию </w:t>
            </w:r>
            <w:proofErr w:type="spellStart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коронковой</w:t>
            </w:r>
            <w:proofErr w:type="spellEnd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 зубов с учётом их габаритных очертаний и дифференциации поверхности, вплоть до борозд I, II порядка.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Методы </w:t>
            </w:r>
            <w:proofErr w:type="spellStart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одонтометрии</w:t>
            </w:r>
            <w:proofErr w:type="spellEnd"/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зубов, определение истинных величин  коронки (высота, длина, толщина).</w:t>
            </w: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Этапы и последовательность эстетического моделирования зубов из различных зуботехнических материалов.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Показания и противопоказания к применению различных методик эстетического моделирования в ортопедической стоматологии и зуботехническом производстве.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1" w:rsidRPr="000C0A31" w:rsidTr="00367AEB">
        <w:trPr>
          <w:trHeight w:val="147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групповую принадлежность зуба.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Измерять размеры зубов, рассчитывать их интегральные показатели.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Правильно использовать методы </w:t>
            </w:r>
            <w:proofErr w:type="spellStart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одонтоскопии</w:t>
            </w:r>
            <w:proofErr w:type="spellEnd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эстетическом моделировании зубов.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Моделировать репродукции зубов из зуботехнических материалов с учетом эстетических и функциональных норм.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Изображать графически особенности строения зубов человека, характеризовать индивидуальность их форм, микрорельеф поверхностей.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Комментировать особенности вариабельности зубов с точки зрения филогенеза зубочелюстного аппарата человека.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методику эстетического восстановления </w:t>
            </w:r>
            <w:proofErr w:type="spellStart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коронковых</w:t>
            </w:r>
            <w:proofErr w:type="spellEnd"/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частей зубов зуботехническими восками, моделирования отсутствующих зубов при исполнении мостовидных протезов.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эстетическое моделирование базисов съемных протезов.</w:t>
            </w:r>
          </w:p>
          <w:p w:rsidR="00B71E21" w:rsidRPr="000C0A31" w:rsidRDefault="00B71E21" w:rsidP="00367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A31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определение цвета зубов при изготовлении ортопедических стоматологических  конструкций.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B71E21" w:rsidRPr="000C0A31" w:rsidRDefault="00B71E21" w:rsidP="000C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74B8" w:rsidRPr="000C0A31" w:rsidRDefault="00F8340A" w:rsidP="009E5BD9">
      <w:pPr>
        <w:pStyle w:val="-2"/>
        <w:jc w:val="center"/>
        <w:rPr>
          <w:rFonts w:ascii="Times New Roman" w:hAnsi="Times New Roman"/>
        </w:rPr>
      </w:pPr>
      <w:bookmarkStart w:id="9" w:name="_Toc78885655"/>
      <w:bookmarkStart w:id="10" w:name="_Toc142037186"/>
      <w:bookmarkStart w:id="11" w:name="_Toc157619037"/>
      <w:r w:rsidRPr="000C0A31">
        <w:rPr>
          <w:rFonts w:ascii="Times New Roman" w:hAnsi="Times New Roman"/>
        </w:rPr>
        <w:lastRenderedPageBreak/>
        <w:t>1</w:t>
      </w:r>
      <w:r w:rsidR="00D17132" w:rsidRPr="000C0A31">
        <w:rPr>
          <w:rFonts w:ascii="Times New Roman" w:hAnsi="Times New Roman"/>
        </w:rPr>
        <w:t>.</w:t>
      </w:r>
      <w:r w:rsidRPr="000C0A31">
        <w:rPr>
          <w:rFonts w:ascii="Times New Roman" w:hAnsi="Times New Roman"/>
        </w:rPr>
        <w:t>3</w:t>
      </w:r>
      <w:r w:rsidR="00D17132" w:rsidRPr="000C0A31">
        <w:rPr>
          <w:rFonts w:ascii="Times New Roman" w:hAnsi="Times New Roman"/>
        </w:rPr>
        <w:t xml:space="preserve">. </w:t>
      </w:r>
      <w:r w:rsidR="000C0A31" w:rsidRPr="000C0A31">
        <w:rPr>
          <w:rFonts w:ascii="Times New Roman" w:hAnsi="Times New Roman"/>
        </w:rPr>
        <w:t>Требования к схеме оценки</w:t>
      </w:r>
      <w:bookmarkEnd w:id="9"/>
      <w:bookmarkEnd w:id="10"/>
      <w:bookmarkEnd w:id="11"/>
    </w:p>
    <w:p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B71E21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Cs w:val="28"/>
          <w:lang w:val="ru-RU"/>
        </w:rPr>
      </w:pPr>
      <w:r w:rsidRPr="00B71E21">
        <w:rPr>
          <w:rFonts w:ascii="Times New Roman" w:hAnsi="Times New Roman"/>
          <w:bCs/>
          <w:i/>
          <w:iCs/>
          <w:szCs w:val="28"/>
          <w:lang w:val="ru-RU"/>
        </w:rPr>
        <w:t>Таблица №2</w:t>
      </w:r>
    </w:p>
    <w:p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/>
      </w:tblPr>
      <w:tblGrid>
        <w:gridCol w:w="2052"/>
        <w:gridCol w:w="326"/>
        <w:gridCol w:w="1805"/>
        <w:gridCol w:w="1809"/>
        <w:gridCol w:w="1811"/>
        <w:gridCol w:w="2052"/>
      </w:tblGrid>
      <w:tr w:rsidR="00B71E21" w:rsidRPr="00613219" w:rsidTr="000C0A31">
        <w:trPr>
          <w:trHeight w:val="1538"/>
          <w:jc w:val="center"/>
        </w:trPr>
        <w:tc>
          <w:tcPr>
            <w:tcW w:w="3959" w:type="pct"/>
            <w:gridSpan w:val="5"/>
            <w:shd w:val="clear" w:color="auto" w:fill="92D050"/>
            <w:vAlign w:val="center"/>
          </w:tcPr>
          <w:p w:rsidR="00B71E21" w:rsidRPr="00613219" w:rsidRDefault="00B71E21" w:rsidP="000C0A3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41" w:type="pct"/>
            <w:shd w:val="clear" w:color="auto" w:fill="92D050"/>
            <w:vAlign w:val="center"/>
          </w:tcPr>
          <w:p w:rsidR="00B71E21" w:rsidRPr="00613219" w:rsidRDefault="00B71E21" w:rsidP="000C0A3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B71E21" w:rsidRPr="00613219" w:rsidTr="000C0A31">
        <w:trPr>
          <w:trHeight w:val="50"/>
          <w:jc w:val="center"/>
        </w:trPr>
        <w:tc>
          <w:tcPr>
            <w:tcW w:w="1041" w:type="pct"/>
            <w:vMerge w:val="restart"/>
            <w:shd w:val="clear" w:color="auto" w:fill="92D050"/>
            <w:vAlign w:val="center"/>
          </w:tcPr>
          <w:p w:rsidR="00B71E21" w:rsidRPr="00613219" w:rsidRDefault="00B71E21" w:rsidP="000C0A3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5" w:type="pct"/>
            <w:shd w:val="clear" w:color="auto" w:fill="92D050"/>
            <w:vAlign w:val="center"/>
          </w:tcPr>
          <w:p w:rsidR="00B71E21" w:rsidRPr="00613219" w:rsidRDefault="00B71E21" w:rsidP="000C0A3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916" w:type="pct"/>
            <w:shd w:val="clear" w:color="auto" w:fill="00B050"/>
            <w:vAlign w:val="center"/>
          </w:tcPr>
          <w:p w:rsidR="00B71E21" w:rsidRPr="00613219" w:rsidRDefault="00B71E21" w:rsidP="000C0A3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918" w:type="pct"/>
            <w:shd w:val="clear" w:color="auto" w:fill="00B050"/>
            <w:vAlign w:val="center"/>
          </w:tcPr>
          <w:p w:rsidR="00B71E21" w:rsidRPr="00613219" w:rsidRDefault="00B71E21" w:rsidP="000C0A3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919" w:type="pct"/>
            <w:shd w:val="clear" w:color="auto" w:fill="00B050"/>
            <w:vAlign w:val="center"/>
          </w:tcPr>
          <w:p w:rsidR="00B71E21" w:rsidRPr="00613219" w:rsidRDefault="00B71E21" w:rsidP="000C0A3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1041" w:type="pct"/>
            <w:shd w:val="clear" w:color="auto" w:fill="00B050"/>
            <w:vAlign w:val="center"/>
          </w:tcPr>
          <w:p w:rsidR="00B71E21" w:rsidRPr="00613219" w:rsidRDefault="00B71E21" w:rsidP="000C0A3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B71E21" w:rsidRPr="00613219" w:rsidTr="000C0A31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B71E21" w:rsidRPr="00613219" w:rsidRDefault="00B71E21" w:rsidP="000C0A3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B71E21" w:rsidRPr="00613219" w:rsidRDefault="00B71E21" w:rsidP="000C0A3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916" w:type="pct"/>
            <w:vAlign w:val="center"/>
          </w:tcPr>
          <w:p w:rsidR="00B71E21" w:rsidRPr="00613219" w:rsidRDefault="000E1120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8" w:type="pct"/>
            <w:vAlign w:val="center"/>
          </w:tcPr>
          <w:p w:rsidR="00B71E21" w:rsidRPr="00613219" w:rsidRDefault="000E1120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19" w:type="pct"/>
            <w:vAlign w:val="center"/>
          </w:tcPr>
          <w:p w:rsidR="00B71E21" w:rsidRPr="00613219" w:rsidRDefault="000E1120" w:rsidP="000E112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:rsidR="00B71E21" w:rsidRPr="00613219" w:rsidRDefault="000E1120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71E21" w:rsidRPr="00613219" w:rsidTr="000C0A31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B71E21" w:rsidRPr="00613219" w:rsidRDefault="00B71E21" w:rsidP="000C0A3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B71E21" w:rsidRPr="00613219" w:rsidRDefault="00B71E21" w:rsidP="000C0A3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916" w:type="pct"/>
            <w:vAlign w:val="center"/>
          </w:tcPr>
          <w:p w:rsidR="00B71E21" w:rsidRPr="00613219" w:rsidRDefault="000E1120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8" w:type="pct"/>
            <w:vAlign w:val="center"/>
          </w:tcPr>
          <w:p w:rsidR="00B71E21" w:rsidRPr="00613219" w:rsidRDefault="000E1120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19" w:type="pct"/>
            <w:vAlign w:val="center"/>
          </w:tcPr>
          <w:p w:rsidR="00B71E21" w:rsidRPr="00613219" w:rsidRDefault="000E1120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:rsidR="00B71E21" w:rsidRPr="00613219" w:rsidRDefault="000E1120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71E21" w:rsidRPr="00613219" w:rsidTr="000C0A31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B71E21" w:rsidRPr="00613219" w:rsidRDefault="00B71E21" w:rsidP="000C0A3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B71E21" w:rsidRPr="00613219" w:rsidRDefault="00B71E21" w:rsidP="000C0A3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916" w:type="pct"/>
            <w:vAlign w:val="center"/>
          </w:tcPr>
          <w:p w:rsidR="00B71E21" w:rsidRPr="00613219" w:rsidRDefault="000E1120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18" w:type="pct"/>
            <w:vAlign w:val="center"/>
          </w:tcPr>
          <w:p w:rsidR="00B71E21" w:rsidRPr="00613219" w:rsidRDefault="00B71E21" w:rsidP="000C0A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pct"/>
            <w:vAlign w:val="center"/>
          </w:tcPr>
          <w:p w:rsidR="00B71E21" w:rsidRPr="00613219" w:rsidRDefault="000E1120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:rsidR="00B71E21" w:rsidRPr="00613219" w:rsidRDefault="000E1120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B71E21" w:rsidRPr="00613219" w:rsidTr="000C0A31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B71E21" w:rsidRPr="00613219" w:rsidRDefault="00B71E21" w:rsidP="000C0A3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B71E21" w:rsidRPr="00613219" w:rsidRDefault="00B71E21" w:rsidP="000C0A3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916" w:type="pct"/>
            <w:vAlign w:val="center"/>
          </w:tcPr>
          <w:p w:rsidR="00B71E21" w:rsidRPr="00613219" w:rsidRDefault="00B71E21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8" w:type="pct"/>
            <w:vAlign w:val="center"/>
          </w:tcPr>
          <w:p w:rsidR="00B71E21" w:rsidRPr="00613219" w:rsidRDefault="00B71E21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19" w:type="pct"/>
            <w:vAlign w:val="center"/>
          </w:tcPr>
          <w:p w:rsidR="00B71E21" w:rsidRPr="00613219" w:rsidRDefault="00B71E21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:rsidR="00B71E21" w:rsidRPr="00613219" w:rsidRDefault="00B71E21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B71E21" w:rsidRPr="00613219" w:rsidTr="000C0A31">
        <w:trPr>
          <w:trHeight w:val="50"/>
          <w:jc w:val="center"/>
        </w:trPr>
        <w:tc>
          <w:tcPr>
            <w:tcW w:w="1206" w:type="pct"/>
            <w:gridSpan w:val="2"/>
            <w:shd w:val="clear" w:color="auto" w:fill="00B050"/>
            <w:vAlign w:val="center"/>
          </w:tcPr>
          <w:p w:rsidR="00B71E21" w:rsidRPr="00613219" w:rsidRDefault="00B71E21" w:rsidP="000C0A31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916" w:type="pct"/>
            <w:shd w:val="clear" w:color="auto" w:fill="F2F2F2" w:themeFill="background1" w:themeFillShade="F2"/>
            <w:vAlign w:val="center"/>
          </w:tcPr>
          <w:p w:rsidR="00B71E21" w:rsidRPr="00613219" w:rsidRDefault="00B71E21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18" w:type="pct"/>
            <w:shd w:val="clear" w:color="auto" w:fill="F2F2F2" w:themeFill="background1" w:themeFillShade="F2"/>
            <w:vAlign w:val="center"/>
          </w:tcPr>
          <w:p w:rsidR="00B71E21" w:rsidRPr="00613219" w:rsidRDefault="00B71E21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19" w:type="pct"/>
            <w:shd w:val="clear" w:color="auto" w:fill="F2F2F2" w:themeFill="background1" w:themeFillShade="F2"/>
            <w:vAlign w:val="center"/>
          </w:tcPr>
          <w:p w:rsidR="00B71E21" w:rsidRPr="00613219" w:rsidRDefault="00B71E21" w:rsidP="000C0A3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:rsidR="00B71E21" w:rsidRPr="00613219" w:rsidRDefault="00B71E21" w:rsidP="000C0A3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0C0A31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</w:rPr>
      </w:pPr>
      <w:bookmarkStart w:id="12" w:name="_Toc142037187"/>
      <w:bookmarkStart w:id="13" w:name="_Toc157619038"/>
      <w:r w:rsidRPr="000C0A31">
        <w:rPr>
          <w:rFonts w:ascii="Times New Roman" w:hAnsi="Times New Roman"/>
        </w:rPr>
        <w:t>1</w:t>
      </w:r>
      <w:r w:rsidR="00643A8A" w:rsidRPr="000C0A31">
        <w:rPr>
          <w:rFonts w:ascii="Times New Roman" w:hAnsi="Times New Roman"/>
        </w:rPr>
        <w:t>.</w:t>
      </w:r>
      <w:r w:rsidRPr="000C0A31">
        <w:rPr>
          <w:rFonts w:ascii="Times New Roman" w:hAnsi="Times New Roman"/>
        </w:rPr>
        <w:t>4</w:t>
      </w:r>
      <w:r w:rsidR="00AA2B8A" w:rsidRPr="000C0A31">
        <w:rPr>
          <w:rFonts w:ascii="Times New Roman" w:hAnsi="Times New Roman"/>
        </w:rPr>
        <w:t xml:space="preserve">. </w:t>
      </w:r>
      <w:r w:rsidR="000C0A31" w:rsidRPr="000C0A31">
        <w:rPr>
          <w:rFonts w:ascii="Times New Roman" w:hAnsi="Times New Roman"/>
        </w:rPr>
        <w:t>Спецификация оценки компетенции</w:t>
      </w:r>
      <w:bookmarkEnd w:id="12"/>
      <w:bookmarkEnd w:id="13"/>
    </w:p>
    <w:p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Pr="00B71E21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8"/>
        </w:rPr>
      </w:pPr>
      <w:r w:rsidRPr="00B71E21">
        <w:rPr>
          <w:rFonts w:ascii="Times New Roman" w:hAnsi="Times New Roman" w:cs="Times New Roman"/>
          <w:i/>
          <w:iCs/>
          <w:sz w:val="24"/>
          <w:szCs w:val="28"/>
        </w:rPr>
        <w:t>Таблица №3</w:t>
      </w:r>
    </w:p>
    <w:p w:rsidR="00D85F89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</w:t>
      </w:r>
      <w:r w:rsidR="00367AEB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tbl>
      <w:tblPr>
        <w:tblStyle w:val="af"/>
        <w:tblW w:w="9855" w:type="dxa"/>
        <w:tblLook w:val="04A0"/>
      </w:tblPr>
      <w:tblGrid>
        <w:gridCol w:w="921"/>
        <w:gridCol w:w="3298"/>
        <w:gridCol w:w="5636"/>
      </w:tblGrid>
      <w:tr w:rsidR="00B71E21" w:rsidRPr="009D04EE" w:rsidTr="00367AEB">
        <w:tc>
          <w:tcPr>
            <w:tcW w:w="4219" w:type="dxa"/>
            <w:gridSpan w:val="2"/>
            <w:shd w:val="clear" w:color="auto" w:fill="92D050"/>
          </w:tcPr>
          <w:p w:rsidR="00B71E21" w:rsidRPr="00437D28" w:rsidRDefault="00B71E21" w:rsidP="000C0A3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5636" w:type="dxa"/>
            <w:shd w:val="clear" w:color="auto" w:fill="92D050"/>
          </w:tcPr>
          <w:p w:rsidR="00B71E21" w:rsidRPr="00437D28" w:rsidRDefault="00B71E21" w:rsidP="000C0A3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B71E21" w:rsidRPr="009D04EE" w:rsidTr="00367AEB">
        <w:tc>
          <w:tcPr>
            <w:tcW w:w="921" w:type="dxa"/>
            <w:shd w:val="clear" w:color="auto" w:fill="00B050"/>
          </w:tcPr>
          <w:p w:rsidR="00B71E21" w:rsidRPr="00437D28" w:rsidRDefault="00B71E21" w:rsidP="000C0A3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3298" w:type="dxa"/>
            <w:shd w:val="clear" w:color="auto" w:fill="92D050"/>
          </w:tcPr>
          <w:p w:rsidR="00B71E21" w:rsidRPr="00CE3AEC" w:rsidRDefault="00B71E21" w:rsidP="000C0A31">
            <w:pPr>
              <w:spacing w:line="276" w:lineRule="auto"/>
              <w:rPr>
                <w:color w:val="000000"/>
              </w:rPr>
            </w:pPr>
            <w:r w:rsidRPr="00CE3AEC">
              <w:rPr>
                <w:color w:val="000000"/>
              </w:rPr>
              <w:t>Изготовление восковой репродукции частично-съемного пластиночного протеза</w:t>
            </w:r>
          </w:p>
        </w:tc>
        <w:tc>
          <w:tcPr>
            <w:tcW w:w="5636" w:type="dxa"/>
            <w:shd w:val="clear" w:color="auto" w:fill="auto"/>
          </w:tcPr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 xml:space="preserve">Рациональное нанесение (выбор) </w:t>
            </w:r>
            <w:proofErr w:type="spellStart"/>
            <w:r w:rsidRPr="00CE3AEC">
              <w:rPr>
                <w:sz w:val="24"/>
                <w:szCs w:val="24"/>
              </w:rPr>
              <w:t>гингивальной</w:t>
            </w:r>
            <w:proofErr w:type="spellEnd"/>
            <w:r w:rsidRPr="00CE3AEC">
              <w:rPr>
                <w:sz w:val="24"/>
                <w:szCs w:val="24"/>
              </w:rPr>
              <w:t xml:space="preserve"> и дентальной границ базиса частичного съемного пластиночного протеза верхней челюсти на рабочей модели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>Качество изготовления восковых базисов (плотность прилегания к моделям, равномерность толщины, соответствие нанесенным границам, наличие закругленных краев, общая эстетика)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 xml:space="preserve">Качество изготовления </w:t>
            </w:r>
            <w:proofErr w:type="spellStart"/>
            <w:r w:rsidRPr="00CE3AEC">
              <w:rPr>
                <w:sz w:val="24"/>
                <w:szCs w:val="24"/>
              </w:rPr>
              <w:t>окклюзионных</w:t>
            </w:r>
            <w:proofErr w:type="spellEnd"/>
            <w:r w:rsidRPr="00CE3AEC">
              <w:rPr>
                <w:sz w:val="24"/>
                <w:szCs w:val="24"/>
              </w:rPr>
              <w:t xml:space="preserve"> валиков (высота, ширина, расположение относительно середины альвеолярного отростка, монолитность соединения с базисом, наличие скоса в дистальном отделе, общая эстетика)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 xml:space="preserve">Качество составления и фиксации рабочих моделей в положении центральной окклюзии при помощи восковых </w:t>
            </w:r>
            <w:proofErr w:type="spellStart"/>
            <w:r w:rsidRPr="00CE3AEC">
              <w:rPr>
                <w:sz w:val="24"/>
                <w:szCs w:val="24"/>
              </w:rPr>
              <w:t>прикусных</w:t>
            </w:r>
            <w:proofErr w:type="spellEnd"/>
            <w:r w:rsidRPr="00CE3AEC">
              <w:rPr>
                <w:sz w:val="24"/>
                <w:szCs w:val="24"/>
              </w:rPr>
              <w:t xml:space="preserve"> шаблонов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lastRenderedPageBreak/>
              <w:t xml:space="preserve">Качество и эстетика </w:t>
            </w:r>
            <w:proofErr w:type="spellStart"/>
            <w:r w:rsidRPr="00CE3AEC">
              <w:rPr>
                <w:sz w:val="24"/>
                <w:szCs w:val="24"/>
              </w:rPr>
              <w:t>загипсовки</w:t>
            </w:r>
            <w:proofErr w:type="spellEnd"/>
            <w:r w:rsidRPr="00CE3AEC">
              <w:rPr>
                <w:sz w:val="24"/>
                <w:szCs w:val="24"/>
              </w:rPr>
              <w:t xml:space="preserve"> моделей в </w:t>
            </w:r>
            <w:proofErr w:type="spellStart"/>
            <w:r w:rsidRPr="00CE3AEC">
              <w:rPr>
                <w:sz w:val="24"/>
                <w:szCs w:val="24"/>
              </w:rPr>
              <w:t>артикулятор</w:t>
            </w:r>
            <w:proofErr w:type="spellEnd"/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 xml:space="preserve">Рациональный выбор </w:t>
            </w:r>
            <w:proofErr w:type="spellStart"/>
            <w:r w:rsidRPr="00CE3AEC">
              <w:rPr>
                <w:sz w:val="24"/>
                <w:szCs w:val="24"/>
              </w:rPr>
              <w:t>кламмерной</w:t>
            </w:r>
            <w:proofErr w:type="spellEnd"/>
            <w:r w:rsidRPr="00CE3AEC">
              <w:rPr>
                <w:sz w:val="24"/>
                <w:szCs w:val="24"/>
              </w:rPr>
              <w:t xml:space="preserve"> линии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 xml:space="preserve">Качество изготовления и наличие элементов каждого </w:t>
            </w:r>
            <w:proofErr w:type="spellStart"/>
            <w:r w:rsidRPr="00CE3AEC">
              <w:rPr>
                <w:sz w:val="24"/>
                <w:szCs w:val="24"/>
              </w:rPr>
              <w:t>кламмера</w:t>
            </w:r>
            <w:proofErr w:type="spellEnd"/>
            <w:r w:rsidRPr="00CE3AEC">
              <w:rPr>
                <w:sz w:val="24"/>
                <w:szCs w:val="24"/>
              </w:rPr>
              <w:t xml:space="preserve"> (плечо, тело, отросток)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 xml:space="preserve">Качество расположение элементов </w:t>
            </w:r>
            <w:proofErr w:type="spellStart"/>
            <w:r w:rsidRPr="00CE3AEC">
              <w:rPr>
                <w:sz w:val="24"/>
                <w:szCs w:val="24"/>
              </w:rPr>
              <w:t>кламмера</w:t>
            </w:r>
            <w:proofErr w:type="spellEnd"/>
            <w:r w:rsidRPr="00CE3AEC">
              <w:rPr>
                <w:sz w:val="24"/>
                <w:szCs w:val="24"/>
              </w:rPr>
              <w:t xml:space="preserve"> на опорном зубе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>Соответствие постановочного базиса нанесенным границам, качество его выполнения (однородная толщина, плотность прилегания)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>Качество изготовления постановочных валиков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>Правильность подбора искусственных зубов (соответствие группам зубов, сторонам челюсти)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>Правильность постановки искусственных зубов (соблюдение наклона зубов, соотношения с серединой альвеолярного отростка во фронтальном и боковом отделах челюсти, отсутствие промежутков между зубами)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 xml:space="preserve">Качество приточки искусственных зубов (оформление шеек, приточка к альвеолярному отростку, приточка к </w:t>
            </w:r>
            <w:proofErr w:type="spellStart"/>
            <w:r w:rsidRPr="00CE3AEC">
              <w:rPr>
                <w:sz w:val="24"/>
                <w:szCs w:val="24"/>
              </w:rPr>
              <w:t>кламмеру</w:t>
            </w:r>
            <w:proofErr w:type="spellEnd"/>
            <w:r w:rsidRPr="00CE3AEC">
              <w:rPr>
                <w:sz w:val="24"/>
                <w:szCs w:val="24"/>
              </w:rPr>
              <w:t>, приточка к зубам-антагонистам)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>Наличие плотных контактов между зубами антагонистами, соблюдение высоты прикуса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CE3AEC">
              <w:rPr>
                <w:sz w:val="24"/>
                <w:szCs w:val="24"/>
              </w:rPr>
              <w:t>Эстетика постановки (величина погружения шеек  искусственных зубов в воск эстетически соотносится с уровнем расположения шеек естественных зубов в  переднем и боковом отделе, учтены признаки положения корня (оси наклона зубов)</w:t>
            </w:r>
            <w:proofErr w:type="gramEnd"/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CE3AEC">
              <w:rPr>
                <w:sz w:val="24"/>
                <w:szCs w:val="24"/>
              </w:rPr>
              <w:t>Окклюзионные</w:t>
            </w:r>
            <w:proofErr w:type="spellEnd"/>
            <w:r w:rsidRPr="00CE3AEC">
              <w:rPr>
                <w:sz w:val="24"/>
                <w:szCs w:val="24"/>
              </w:rPr>
              <w:t xml:space="preserve"> поверхности </w:t>
            </w:r>
            <w:proofErr w:type="spellStart"/>
            <w:r w:rsidRPr="00CE3AEC">
              <w:rPr>
                <w:sz w:val="24"/>
                <w:szCs w:val="24"/>
              </w:rPr>
              <w:t>искуственны</w:t>
            </w:r>
            <w:r w:rsidR="009B2C67">
              <w:rPr>
                <w:sz w:val="24"/>
                <w:szCs w:val="24"/>
              </w:rPr>
              <w:t>х</w:t>
            </w:r>
            <w:proofErr w:type="spellEnd"/>
            <w:r w:rsidRPr="00CE3AEC">
              <w:rPr>
                <w:sz w:val="24"/>
                <w:szCs w:val="24"/>
              </w:rPr>
              <w:t xml:space="preserve"> зубов очищены от воска 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>Искусственные зубы с небной поверхности рационально перекрыты восковым базисом во фронтальном и боковом отделах челюсти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 xml:space="preserve">Равномерная и однородная толщина отмоделированного воскового базиса в </w:t>
            </w:r>
            <w:proofErr w:type="spellStart"/>
            <w:r w:rsidRPr="00CE3AEC">
              <w:rPr>
                <w:sz w:val="24"/>
                <w:szCs w:val="24"/>
              </w:rPr>
              <w:t>гингивальных</w:t>
            </w:r>
            <w:proofErr w:type="spellEnd"/>
            <w:r w:rsidRPr="00CE3AEC">
              <w:rPr>
                <w:sz w:val="24"/>
                <w:szCs w:val="24"/>
              </w:rPr>
              <w:t xml:space="preserve"> отделах, утолщение базиса в дентальных отделах 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>Края отмоделированного базиса располагаются в пределах нанесенных границ и имеют утолщение, закруглены</w:t>
            </w:r>
          </w:p>
          <w:p w:rsidR="00B71E21" w:rsidRPr="00CE3AEC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3AEC">
              <w:rPr>
                <w:sz w:val="24"/>
                <w:szCs w:val="24"/>
              </w:rPr>
              <w:t>Свободное снятие восковой репродукции протеза с модели, аккуратность и общая эстетика  работы</w:t>
            </w:r>
          </w:p>
        </w:tc>
      </w:tr>
      <w:tr w:rsidR="00B71E21" w:rsidRPr="009D04EE" w:rsidTr="00367AEB">
        <w:tc>
          <w:tcPr>
            <w:tcW w:w="921" w:type="dxa"/>
            <w:shd w:val="clear" w:color="auto" w:fill="00B050"/>
          </w:tcPr>
          <w:p w:rsidR="00B71E21" w:rsidRPr="00437D28" w:rsidRDefault="00B71E21" w:rsidP="000C0A3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3298" w:type="dxa"/>
            <w:shd w:val="clear" w:color="auto" w:fill="92D050"/>
          </w:tcPr>
          <w:p w:rsidR="00B71E21" w:rsidRPr="00CE3AEC" w:rsidRDefault="00B71E21" w:rsidP="000C0A31">
            <w:pPr>
              <w:spacing w:line="276" w:lineRule="auto"/>
              <w:rPr>
                <w:color w:val="000000"/>
              </w:rPr>
            </w:pPr>
            <w:r w:rsidRPr="00CE3AEC">
              <w:rPr>
                <w:color w:val="000000"/>
              </w:rPr>
              <w:t xml:space="preserve">Изготовление восковой репродукции </w:t>
            </w:r>
            <w:proofErr w:type="spellStart"/>
            <w:r w:rsidRPr="00CE3AEC">
              <w:rPr>
                <w:color w:val="000000"/>
              </w:rPr>
              <w:t>коронковых</w:t>
            </w:r>
            <w:proofErr w:type="spellEnd"/>
            <w:r w:rsidRPr="00CE3AEC">
              <w:rPr>
                <w:color w:val="000000"/>
              </w:rPr>
              <w:t xml:space="preserve"> частей зубов путем нанесения </w:t>
            </w:r>
            <w:proofErr w:type="spellStart"/>
            <w:r w:rsidRPr="00CE3AEC">
              <w:rPr>
                <w:color w:val="000000"/>
              </w:rPr>
              <w:t>моделировочного</w:t>
            </w:r>
            <w:proofErr w:type="spellEnd"/>
            <w:r w:rsidRPr="00CE3AEC">
              <w:rPr>
                <w:color w:val="000000"/>
              </w:rPr>
              <w:t xml:space="preserve"> воска  в зеркальном отображении</w:t>
            </w:r>
          </w:p>
        </w:tc>
        <w:tc>
          <w:tcPr>
            <w:tcW w:w="5636" w:type="dxa"/>
            <w:shd w:val="clear" w:color="auto" w:fill="auto"/>
          </w:tcPr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Соответствие моделировки жевательного зуба по высоте клинической коронки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Соответствие моделировки жевательного зуба по ширине клинической коронки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Соответствие формы проксимальных контуров жевательного зуба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Соответствие углов коронки жевательного зуба</w:t>
            </w:r>
          </w:p>
          <w:p w:rsidR="00B71E21" w:rsidRPr="00673BE9" w:rsidRDefault="009B2C67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Соответс</w:t>
            </w:r>
            <w:r>
              <w:rPr>
                <w:sz w:val="24"/>
                <w:szCs w:val="24"/>
              </w:rPr>
              <w:t>тви</w:t>
            </w:r>
            <w:r w:rsidRPr="00673BE9">
              <w:rPr>
                <w:sz w:val="24"/>
                <w:szCs w:val="24"/>
              </w:rPr>
              <w:t>е</w:t>
            </w:r>
            <w:r w:rsidR="00B71E21" w:rsidRPr="00673BE9">
              <w:rPr>
                <w:sz w:val="24"/>
                <w:szCs w:val="24"/>
              </w:rPr>
              <w:t xml:space="preserve"> формы жевательной поверхности  </w:t>
            </w:r>
            <w:r w:rsidR="00B71E21" w:rsidRPr="00673BE9">
              <w:rPr>
                <w:sz w:val="24"/>
                <w:szCs w:val="24"/>
              </w:rPr>
              <w:lastRenderedPageBreak/>
              <w:t>зуба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Вестибулярное (щечное) соответствие жевательного зуба </w:t>
            </w:r>
            <w:proofErr w:type="spellStart"/>
            <w:proofErr w:type="gramStart"/>
            <w:r w:rsidRPr="00673BE9">
              <w:rPr>
                <w:sz w:val="24"/>
                <w:szCs w:val="24"/>
              </w:rPr>
              <w:t>зуба</w:t>
            </w:r>
            <w:proofErr w:type="spellEnd"/>
            <w:proofErr w:type="gramEnd"/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Небное (оральное) соответствие жевательного зуба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Осевое соответствие жевательного зуба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Соответствие контактных пунктов жевательного зуба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Общий </w:t>
            </w:r>
            <w:proofErr w:type="gramStart"/>
            <w:r w:rsidRPr="00673BE9">
              <w:rPr>
                <w:sz w:val="24"/>
                <w:szCs w:val="24"/>
              </w:rPr>
              <w:t>эстетический вид</w:t>
            </w:r>
            <w:proofErr w:type="gramEnd"/>
            <w:r w:rsidRPr="00673BE9">
              <w:rPr>
                <w:sz w:val="24"/>
                <w:szCs w:val="24"/>
              </w:rPr>
              <w:t xml:space="preserve"> восковой репродукции жевательного зуба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Соответствие моделировки фронтального зуба по высоте клинической коронки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Соответствие моделировки фронтального зуба по ширине клинической коронки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Соответствие формы проксимальных контуров фронтального зуба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Соответствие углов коронки фронтального зуба</w:t>
            </w:r>
          </w:p>
          <w:p w:rsidR="00B71E21" w:rsidRPr="00673BE9" w:rsidRDefault="009B2C67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Соответствие</w:t>
            </w:r>
            <w:r w:rsidR="00B71E21" w:rsidRPr="00673BE9">
              <w:rPr>
                <w:sz w:val="24"/>
                <w:szCs w:val="24"/>
              </w:rPr>
              <w:t xml:space="preserve"> формы </w:t>
            </w:r>
            <w:proofErr w:type="spellStart"/>
            <w:r w:rsidR="00B71E21" w:rsidRPr="00673BE9">
              <w:rPr>
                <w:sz w:val="24"/>
                <w:szCs w:val="24"/>
              </w:rPr>
              <w:t>окклюзионной</w:t>
            </w:r>
            <w:proofErr w:type="spellEnd"/>
            <w:r w:rsidR="00B71E21" w:rsidRPr="00673BE9">
              <w:rPr>
                <w:sz w:val="24"/>
                <w:szCs w:val="24"/>
              </w:rPr>
              <w:t xml:space="preserve"> поверхности (режущего края) фронтального зуба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Вестибулярное (щечное) соответствие фронтального зуба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Небное (оральное) соответствие фронтального зуба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Осевое соответствие фронтального зуба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Соответствие контактных пунктов фронтального зуба</w:t>
            </w:r>
          </w:p>
          <w:p w:rsidR="00B71E21" w:rsidRPr="009D04EE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Общий </w:t>
            </w:r>
            <w:proofErr w:type="gramStart"/>
            <w:r w:rsidRPr="00673BE9">
              <w:rPr>
                <w:sz w:val="24"/>
                <w:szCs w:val="24"/>
              </w:rPr>
              <w:t>эстетический вид</w:t>
            </w:r>
            <w:proofErr w:type="gramEnd"/>
            <w:r w:rsidRPr="00673BE9">
              <w:rPr>
                <w:sz w:val="24"/>
                <w:szCs w:val="24"/>
              </w:rPr>
              <w:t xml:space="preserve"> восковой репродукции фронтального зуба</w:t>
            </w:r>
          </w:p>
        </w:tc>
      </w:tr>
      <w:tr w:rsidR="00B71E21" w:rsidRPr="009D04EE" w:rsidTr="00367AEB">
        <w:tc>
          <w:tcPr>
            <w:tcW w:w="921" w:type="dxa"/>
            <w:shd w:val="clear" w:color="auto" w:fill="00B050"/>
          </w:tcPr>
          <w:p w:rsidR="00B71E21" w:rsidRPr="00437D28" w:rsidRDefault="00B71E21" w:rsidP="000C0A3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3298" w:type="dxa"/>
            <w:shd w:val="clear" w:color="auto" w:fill="92D050"/>
          </w:tcPr>
          <w:p w:rsidR="00B71E21" w:rsidRPr="00CE3AEC" w:rsidRDefault="00B71E21" w:rsidP="000C0A31">
            <w:pPr>
              <w:spacing w:line="276" w:lineRule="auto"/>
              <w:rPr>
                <w:color w:val="000000"/>
              </w:rPr>
            </w:pPr>
            <w:r w:rsidRPr="00CE3AEC">
              <w:rPr>
                <w:color w:val="000000"/>
              </w:rPr>
              <w:t xml:space="preserve">Моделирование каркаса </w:t>
            </w:r>
            <w:proofErr w:type="spellStart"/>
            <w:r w:rsidRPr="00CE3AEC">
              <w:rPr>
                <w:color w:val="000000"/>
              </w:rPr>
              <w:t>бюгельного</w:t>
            </w:r>
            <w:proofErr w:type="spellEnd"/>
            <w:r w:rsidRPr="00CE3AEC">
              <w:rPr>
                <w:color w:val="000000"/>
              </w:rPr>
              <w:t xml:space="preserve"> зубного протеза с </w:t>
            </w:r>
            <w:proofErr w:type="spellStart"/>
            <w:r w:rsidRPr="00CE3AEC">
              <w:rPr>
                <w:color w:val="000000"/>
              </w:rPr>
              <w:t>кламмерной</w:t>
            </w:r>
            <w:proofErr w:type="spellEnd"/>
            <w:r w:rsidRPr="00CE3AEC">
              <w:rPr>
                <w:color w:val="000000"/>
              </w:rPr>
              <w:t xml:space="preserve"> системой фиксации</w:t>
            </w:r>
          </w:p>
        </w:tc>
        <w:tc>
          <w:tcPr>
            <w:tcW w:w="5636" w:type="dxa"/>
            <w:shd w:val="clear" w:color="auto" w:fill="auto"/>
          </w:tcPr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Изучение рабочей модели в </w:t>
            </w:r>
            <w:proofErr w:type="spellStart"/>
            <w:r w:rsidRPr="00673BE9">
              <w:rPr>
                <w:sz w:val="24"/>
                <w:szCs w:val="24"/>
              </w:rPr>
              <w:t>параллелометре</w:t>
            </w:r>
            <w:proofErr w:type="spellEnd"/>
            <w:r w:rsidRPr="00673BE9">
              <w:rPr>
                <w:sz w:val="24"/>
                <w:szCs w:val="24"/>
              </w:rPr>
              <w:t>:  нанесение межевой линии на опорные зубы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Измерение глубины </w:t>
            </w:r>
            <w:proofErr w:type="spellStart"/>
            <w:r w:rsidRPr="00673BE9">
              <w:rPr>
                <w:sz w:val="24"/>
                <w:szCs w:val="24"/>
              </w:rPr>
              <w:t>ретенционной</w:t>
            </w:r>
            <w:proofErr w:type="spellEnd"/>
            <w:r w:rsidRPr="00673BE9">
              <w:rPr>
                <w:sz w:val="24"/>
                <w:szCs w:val="24"/>
              </w:rPr>
              <w:t xml:space="preserve"> зоны опорных зубов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Рациональный выбор топографии дуги каркаса </w:t>
            </w:r>
            <w:proofErr w:type="spellStart"/>
            <w:r w:rsidRPr="00673BE9">
              <w:rPr>
                <w:sz w:val="24"/>
                <w:szCs w:val="24"/>
              </w:rPr>
              <w:t>бюгельного</w:t>
            </w:r>
            <w:proofErr w:type="spellEnd"/>
            <w:r w:rsidRPr="00673BE9">
              <w:rPr>
                <w:sz w:val="24"/>
                <w:szCs w:val="24"/>
              </w:rPr>
              <w:t xml:space="preserve"> протеза с нанесением ее рисунка на рабочую модель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Рациональный выбор конструкции опорно-удерживающих </w:t>
            </w:r>
            <w:proofErr w:type="spellStart"/>
            <w:r w:rsidRPr="00673BE9">
              <w:rPr>
                <w:sz w:val="24"/>
                <w:szCs w:val="24"/>
              </w:rPr>
              <w:t>кламмеров</w:t>
            </w:r>
            <w:proofErr w:type="spellEnd"/>
            <w:r w:rsidRPr="00673BE9">
              <w:rPr>
                <w:sz w:val="24"/>
                <w:szCs w:val="24"/>
              </w:rPr>
              <w:t xml:space="preserve"> с нанесением их рисунка на опорные зубы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Рациональный выбор конструкции дополнительных элементов каркаса </w:t>
            </w:r>
            <w:proofErr w:type="spellStart"/>
            <w:r w:rsidRPr="00673BE9">
              <w:rPr>
                <w:sz w:val="24"/>
                <w:szCs w:val="24"/>
              </w:rPr>
              <w:t>бюгельного</w:t>
            </w:r>
            <w:proofErr w:type="spellEnd"/>
            <w:r w:rsidRPr="00673BE9">
              <w:rPr>
                <w:sz w:val="24"/>
                <w:szCs w:val="24"/>
              </w:rPr>
              <w:t xml:space="preserve"> протеза с нанесением их рисунка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Рациональный выбор конструкции </w:t>
            </w:r>
            <w:proofErr w:type="spellStart"/>
            <w:r w:rsidRPr="00673BE9">
              <w:rPr>
                <w:sz w:val="24"/>
                <w:szCs w:val="24"/>
              </w:rPr>
              <w:t>седловидных</w:t>
            </w:r>
            <w:proofErr w:type="spellEnd"/>
            <w:r w:rsidRPr="00673BE9">
              <w:rPr>
                <w:sz w:val="24"/>
                <w:szCs w:val="24"/>
              </w:rPr>
              <w:t xml:space="preserve"> элементов каркаса </w:t>
            </w:r>
            <w:proofErr w:type="spellStart"/>
            <w:r w:rsidRPr="00673BE9">
              <w:rPr>
                <w:sz w:val="24"/>
                <w:szCs w:val="24"/>
              </w:rPr>
              <w:t>бюгельного</w:t>
            </w:r>
            <w:proofErr w:type="spellEnd"/>
            <w:r w:rsidRPr="00673BE9">
              <w:rPr>
                <w:sz w:val="24"/>
                <w:szCs w:val="24"/>
              </w:rPr>
              <w:t xml:space="preserve"> протеза с нанесением их рисунка 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Проведено блокирование зоны </w:t>
            </w:r>
            <w:proofErr w:type="spellStart"/>
            <w:r w:rsidRPr="00673BE9">
              <w:rPr>
                <w:sz w:val="24"/>
                <w:szCs w:val="24"/>
              </w:rPr>
              <w:t>поднутрения</w:t>
            </w:r>
            <w:proofErr w:type="spellEnd"/>
            <w:r w:rsidRPr="00673BE9">
              <w:rPr>
                <w:sz w:val="24"/>
                <w:szCs w:val="24"/>
              </w:rPr>
              <w:t xml:space="preserve"> опорных зубов воском в области тела </w:t>
            </w:r>
            <w:proofErr w:type="spellStart"/>
            <w:r w:rsidRPr="00673BE9">
              <w:rPr>
                <w:sz w:val="24"/>
                <w:szCs w:val="24"/>
              </w:rPr>
              <w:t>кламмера</w:t>
            </w:r>
            <w:proofErr w:type="spellEnd"/>
            <w:r w:rsidRPr="00673BE9">
              <w:rPr>
                <w:sz w:val="24"/>
                <w:szCs w:val="24"/>
              </w:rPr>
              <w:t xml:space="preserve"> (</w:t>
            </w:r>
            <w:proofErr w:type="spellStart"/>
            <w:r w:rsidRPr="00673BE9">
              <w:rPr>
                <w:sz w:val="24"/>
                <w:szCs w:val="24"/>
              </w:rPr>
              <w:t>ов</w:t>
            </w:r>
            <w:proofErr w:type="spellEnd"/>
            <w:r w:rsidRPr="00673BE9">
              <w:rPr>
                <w:sz w:val="24"/>
                <w:szCs w:val="24"/>
              </w:rPr>
              <w:t>)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Наличие восковых подкладок под </w:t>
            </w:r>
            <w:proofErr w:type="spellStart"/>
            <w:r w:rsidRPr="00673BE9">
              <w:rPr>
                <w:sz w:val="24"/>
                <w:szCs w:val="24"/>
              </w:rPr>
              <w:t>седловидными</w:t>
            </w:r>
            <w:proofErr w:type="spellEnd"/>
            <w:r w:rsidRPr="00673BE9">
              <w:rPr>
                <w:sz w:val="24"/>
                <w:szCs w:val="24"/>
              </w:rPr>
              <w:t xml:space="preserve"> </w:t>
            </w:r>
            <w:r w:rsidR="009B2C67" w:rsidRPr="00673BE9">
              <w:rPr>
                <w:sz w:val="24"/>
                <w:szCs w:val="24"/>
              </w:rPr>
              <w:t>элементами</w:t>
            </w:r>
            <w:r w:rsidRPr="00673BE9">
              <w:rPr>
                <w:sz w:val="24"/>
                <w:szCs w:val="24"/>
              </w:rPr>
              <w:t xml:space="preserve">  на модели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Качество моделирования опорно-удерживающих </w:t>
            </w:r>
            <w:proofErr w:type="spellStart"/>
            <w:r w:rsidRPr="00673BE9">
              <w:rPr>
                <w:sz w:val="24"/>
                <w:szCs w:val="24"/>
              </w:rPr>
              <w:t>кламмеров</w:t>
            </w:r>
            <w:proofErr w:type="spellEnd"/>
            <w:r w:rsidRPr="00673BE9">
              <w:rPr>
                <w:sz w:val="24"/>
                <w:szCs w:val="24"/>
              </w:rPr>
              <w:t xml:space="preserve"> (толщина, плотность прилегания, однородность поверхности воска)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Качество моделирование </w:t>
            </w:r>
            <w:proofErr w:type="spellStart"/>
            <w:r w:rsidRPr="00673BE9">
              <w:rPr>
                <w:sz w:val="24"/>
                <w:szCs w:val="24"/>
              </w:rPr>
              <w:t>седловидных</w:t>
            </w:r>
            <w:proofErr w:type="spellEnd"/>
            <w:r w:rsidRPr="00673BE9">
              <w:rPr>
                <w:sz w:val="24"/>
                <w:szCs w:val="24"/>
              </w:rPr>
              <w:t xml:space="preserve"> элементов (рациональный выбор формы, топографии и величины соразмерно дефекта зубного ряда, </w:t>
            </w:r>
            <w:r w:rsidRPr="00673BE9">
              <w:rPr>
                <w:sz w:val="24"/>
                <w:szCs w:val="24"/>
              </w:rPr>
              <w:lastRenderedPageBreak/>
              <w:t>толщина, плотность прилегания, однородность поверхности воска)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Качество моделирования дуги (толщина, ширина, расположение относительно шеек естественных зубов, уздечки языка, костных образований, плотность прилегания к модели, однородность поверхности воска)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Качество моделирования дополнительных элементов каркаса </w:t>
            </w:r>
            <w:proofErr w:type="spellStart"/>
            <w:r w:rsidRPr="00673BE9">
              <w:rPr>
                <w:sz w:val="24"/>
                <w:szCs w:val="24"/>
              </w:rPr>
              <w:t>бюгельного</w:t>
            </w:r>
            <w:proofErr w:type="spellEnd"/>
            <w:r w:rsidRPr="00673BE9">
              <w:rPr>
                <w:sz w:val="24"/>
                <w:szCs w:val="24"/>
              </w:rPr>
              <w:t xml:space="preserve"> протеза (толщина, однородность поверхности, рациональность месторасположения)</w:t>
            </w:r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proofErr w:type="gramStart"/>
            <w:r w:rsidRPr="00673BE9">
              <w:rPr>
                <w:sz w:val="24"/>
                <w:szCs w:val="24"/>
              </w:rPr>
              <w:t xml:space="preserve">Наличие отмоделированных </w:t>
            </w:r>
            <w:proofErr w:type="spellStart"/>
            <w:r w:rsidRPr="00673BE9">
              <w:rPr>
                <w:sz w:val="24"/>
                <w:szCs w:val="24"/>
              </w:rPr>
              <w:t>оганичителей</w:t>
            </w:r>
            <w:proofErr w:type="spellEnd"/>
            <w:r w:rsidRPr="00673BE9">
              <w:rPr>
                <w:sz w:val="24"/>
                <w:szCs w:val="24"/>
              </w:rPr>
              <w:t xml:space="preserve"> базиса протеза и рациональное их месторасположение</w:t>
            </w:r>
            <w:proofErr w:type="gramEnd"/>
          </w:p>
          <w:p w:rsidR="00B71E21" w:rsidRPr="00673BE9" w:rsidRDefault="00B71E21" w:rsidP="000C0A31">
            <w:pPr>
              <w:autoSpaceDE w:val="0"/>
              <w:autoSpaceDN w:val="0"/>
              <w:adjustRightInd w:val="0"/>
              <w:ind w:left="36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>Качество склейки всех элементов конструкции каркаса</w:t>
            </w:r>
          </w:p>
          <w:p w:rsidR="00B71E21" w:rsidRPr="009D04EE" w:rsidRDefault="00B71E21" w:rsidP="000C0A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BE9">
              <w:rPr>
                <w:sz w:val="24"/>
                <w:szCs w:val="24"/>
              </w:rPr>
              <w:t xml:space="preserve">Общий </w:t>
            </w:r>
            <w:proofErr w:type="gramStart"/>
            <w:r w:rsidRPr="00673BE9">
              <w:rPr>
                <w:sz w:val="24"/>
                <w:szCs w:val="24"/>
              </w:rPr>
              <w:t>эстетический вид</w:t>
            </w:r>
            <w:proofErr w:type="gramEnd"/>
            <w:r w:rsidRPr="00673BE9">
              <w:rPr>
                <w:sz w:val="24"/>
                <w:szCs w:val="24"/>
              </w:rPr>
              <w:t xml:space="preserve"> восковой репродукции</w:t>
            </w:r>
          </w:p>
        </w:tc>
      </w:tr>
    </w:tbl>
    <w:p w:rsidR="005A1625" w:rsidRPr="000C0A31" w:rsidRDefault="005A1625" w:rsidP="009E5BD9">
      <w:pPr>
        <w:pStyle w:val="-2"/>
        <w:jc w:val="center"/>
        <w:rPr>
          <w:rFonts w:ascii="Times New Roman" w:hAnsi="Times New Roman"/>
        </w:rPr>
      </w:pPr>
      <w:bookmarkStart w:id="14" w:name="_Toc142037188"/>
      <w:bookmarkStart w:id="15" w:name="_Toc157619039"/>
      <w:r w:rsidRPr="00D83E4E">
        <w:rPr>
          <w:rFonts w:ascii="Times New Roman" w:hAnsi="Times New Roman"/>
          <w:sz w:val="24"/>
        </w:rPr>
        <w:lastRenderedPageBreak/>
        <w:t xml:space="preserve">1.5. </w:t>
      </w:r>
      <w:r w:rsidR="000C0A31" w:rsidRPr="000C0A31">
        <w:rPr>
          <w:rFonts w:ascii="Times New Roman" w:hAnsi="Times New Roman"/>
        </w:rPr>
        <w:t>Конкурсное задание</w:t>
      </w:r>
      <w:bookmarkEnd w:id="14"/>
      <w:bookmarkEnd w:id="15"/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71E21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B71E21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6" w:name="_Toc142037189"/>
      <w:bookmarkStart w:id="17" w:name="_Toc157619040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6"/>
      <w:bookmarkEnd w:id="17"/>
    </w:p>
    <w:p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B7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</w:t>
      </w:r>
      <w:r w:rsidR="00F4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константа,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7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B71E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7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–0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</w:t>
      </w:r>
      <w:r w:rsidR="00F4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константа,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инвариант) выполняется всеми регионами без исключения на всех уровнях чемпионатов.</w:t>
      </w:r>
    </w:p>
    <w:p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</w:t>
      </w:r>
      <w:proofErr w:type="gramStart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0E11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E21" w:rsidRPr="00B71E21" w:rsidRDefault="00B71E21" w:rsidP="00B71E21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bookmarkStart w:id="18" w:name="_Toc142037190"/>
      <w:r w:rsidRPr="00B71E2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Таблица №4</w:t>
      </w:r>
    </w:p>
    <w:p w:rsidR="00B71E21" w:rsidRPr="00640E46" w:rsidRDefault="00B71E21" w:rsidP="00B71E2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0" w:type="auto"/>
        <w:tblLook w:val="04A0"/>
      </w:tblPr>
      <w:tblGrid>
        <w:gridCol w:w="1489"/>
        <w:gridCol w:w="1596"/>
        <w:gridCol w:w="1672"/>
        <w:gridCol w:w="1686"/>
        <w:gridCol w:w="2065"/>
        <w:gridCol w:w="831"/>
        <w:gridCol w:w="516"/>
      </w:tblGrid>
      <w:tr w:rsidR="00B71E21" w:rsidRPr="00B71E21" w:rsidTr="000C0A31">
        <w:trPr>
          <w:trHeight w:val="1125"/>
        </w:trPr>
        <w:tc>
          <w:tcPr>
            <w:tcW w:w="1622" w:type="dxa"/>
            <w:vAlign w:val="center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408" w:type="dxa"/>
            <w:vAlign w:val="center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  <w:lang w:val="en-US"/>
              </w:rPr>
            </w:pPr>
            <w:r w:rsidRPr="00B71E21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859" w:type="dxa"/>
            <w:vAlign w:val="center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155" w:type="dxa"/>
            <w:vAlign w:val="center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sz w:val="24"/>
                <w:szCs w:val="24"/>
              </w:rPr>
              <w:t>Модуль</w:t>
            </w:r>
          </w:p>
        </w:tc>
        <w:tc>
          <w:tcPr>
            <w:tcW w:w="2304" w:type="dxa"/>
            <w:vAlign w:val="center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sz w:val="24"/>
                <w:szCs w:val="24"/>
              </w:rPr>
              <w:t>Константа/</w:t>
            </w:r>
            <w:proofErr w:type="spellStart"/>
            <w:r w:rsidRPr="00B71E21"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642" w:type="dxa"/>
            <w:vAlign w:val="center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sz w:val="24"/>
                <w:szCs w:val="24"/>
              </w:rPr>
              <w:t>ИЛ</w:t>
            </w:r>
          </w:p>
        </w:tc>
        <w:tc>
          <w:tcPr>
            <w:tcW w:w="639" w:type="dxa"/>
            <w:vAlign w:val="center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sz w:val="24"/>
                <w:szCs w:val="24"/>
              </w:rPr>
              <w:t>КО</w:t>
            </w:r>
          </w:p>
        </w:tc>
      </w:tr>
      <w:tr w:rsidR="00B71E21" w:rsidRPr="00B71E21" w:rsidTr="000C0A31">
        <w:trPr>
          <w:trHeight w:val="1125"/>
        </w:trPr>
        <w:tc>
          <w:tcPr>
            <w:tcW w:w="1622" w:type="dxa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color w:val="000000"/>
                <w:sz w:val="24"/>
                <w:szCs w:val="24"/>
              </w:rPr>
              <w:t>Изготовление зубных протезов и аппаратов</w:t>
            </w:r>
          </w:p>
        </w:tc>
        <w:tc>
          <w:tcPr>
            <w:tcW w:w="1408" w:type="dxa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color w:val="333333"/>
                <w:sz w:val="24"/>
                <w:szCs w:val="24"/>
              </w:rPr>
              <w:t xml:space="preserve">Изготовление съемных пластиночных, несъемных и </w:t>
            </w:r>
            <w:proofErr w:type="spellStart"/>
            <w:r w:rsidRPr="00B71E21">
              <w:rPr>
                <w:color w:val="333333"/>
                <w:sz w:val="24"/>
                <w:szCs w:val="24"/>
              </w:rPr>
              <w:t>бюгельных</w:t>
            </w:r>
            <w:proofErr w:type="spellEnd"/>
            <w:r w:rsidRPr="00B71E21">
              <w:rPr>
                <w:color w:val="333333"/>
                <w:sz w:val="24"/>
                <w:szCs w:val="24"/>
              </w:rPr>
              <w:t xml:space="preserve"> протезов</w:t>
            </w:r>
          </w:p>
        </w:tc>
        <w:tc>
          <w:tcPr>
            <w:tcW w:w="1859" w:type="dxa"/>
          </w:tcPr>
          <w:p w:rsidR="00B71E21" w:rsidRPr="00B71E21" w:rsidRDefault="007F266C" w:rsidP="00B71E21">
            <w:pPr>
              <w:jc w:val="center"/>
              <w:rPr>
                <w:sz w:val="24"/>
                <w:szCs w:val="24"/>
              </w:rPr>
            </w:pPr>
            <w:hyperlink r:id="rId9" w:anchor="RANGE!A1" w:history="1">
              <w:r w:rsidR="00B71E21" w:rsidRPr="00B71E21">
                <w:rPr>
                  <w:rStyle w:val="ae"/>
                  <w:color w:val="000000"/>
                  <w:sz w:val="24"/>
                  <w:szCs w:val="24"/>
                </w:rPr>
                <w:t>ПС: 02.064; ФГОС СПО 31.02.05 Стоматология ортопедическая (зубной техник)</w:t>
              </w:r>
              <w:r w:rsidR="00B71E21" w:rsidRPr="00B71E21">
                <w:rPr>
                  <w:color w:val="000000"/>
                  <w:sz w:val="24"/>
                  <w:szCs w:val="24"/>
                </w:rPr>
                <w:br/>
              </w:r>
            </w:hyperlink>
          </w:p>
        </w:tc>
        <w:tc>
          <w:tcPr>
            <w:tcW w:w="1155" w:type="dxa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color w:val="000000"/>
                <w:sz w:val="24"/>
                <w:szCs w:val="24"/>
              </w:rPr>
              <w:t>Модуль 1 – Изготовление  съемного пластиночного протеза при частичном отсутствии зубов</w:t>
            </w:r>
          </w:p>
        </w:tc>
        <w:tc>
          <w:tcPr>
            <w:tcW w:w="2304" w:type="dxa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  <w:lang w:val="en-US"/>
              </w:rPr>
            </w:pPr>
            <w:r w:rsidRPr="00B71E21">
              <w:rPr>
                <w:color w:val="000000"/>
                <w:sz w:val="24"/>
                <w:szCs w:val="24"/>
              </w:rPr>
              <w:t xml:space="preserve">Константа </w:t>
            </w:r>
          </w:p>
        </w:tc>
        <w:tc>
          <w:tcPr>
            <w:tcW w:w="642" w:type="dxa"/>
          </w:tcPr>
          <w:p w:rsidR="00B71E21" w:rsidRPr="00B71E21" w:rsidRDefault="007F266C" w:rsidP="00B71E21">
            <w:pPr>
              <w:jc w:val="center"/>
              <w:rPr>
                <w:sz w:val="24"/>
                <w:szCs w:val="24"/>
                <w:lang w:val="en-US"/>
              </w:rPr>
            </w:pPr>
            <w:hyperlink r:id="rId10" w:anchor="РАБОЧАЯ_ПЛОЩАДКА_КОНКУРСАНТОВ_М1" w:history="1">
              <w:r w:rsidR="00B71E21" w:rsidRPr="00B71E21">
                <w:rPr>
                  <w:rStyle w:val="ae"/>
                  <w:sz w:val="24"/>
                  <w:szCs w:val="24"/>
                </w:rPr>
                <w:t>Раздел ИЛ 1</w:t>
              </w:r>
            </w:hyperlink>
          </w:p>
        </w:tc>
        <w:tc>
          <w:tcPr>
            <w:tcW w:w="639" w:type="dxa"/>
          </w:tcPr>
          <w:p w:rsidR="00B71E21" w:rsidRPr="00B71E21" w:rsidRDefault="007F266C" w:rsidP="00B71E21">
            <w:pPr>
              <w:jc w:val="center"/>
              <w:rPr>
                <w:sz w:val="24"/>
                <w:szCs w:val="24"/>
                <w:lang w:val="en-US"/>
              </w:rPr>
            </w:pPr>
            <w:hyperlink r:id="rId11" w:anchor="RANGE!A1" w:history="1">
              <w:r w:rsidR="00B71E21" w:rsidRPr="00B71E21">
                <w:rPr>
                  <w:rStyle w:val="ae"/>
                  <w:sz w:val="24"/>
                  <w:szCs w:val="24"/>
                </w:rPr>
                <w:t>40</w:t>
              </w:r>
            </w:hyperlink>
          </w:p>
        </w:tc>
      </w:tr>
      <w:tr w:rsidR="00B71E21" w:rsidRPr="00B71E21" w:rsidTr="000C0A31">
        <w:trPr>
          <w:trHeight w:val="1125"/>
        </w:trPr>
        <w:tc>
          <w:tcPr>
            <w:tcW w:w="1622" w:type="dxa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color w:val="000000"/>
                <w:sz w:val="24"/>
                <w:szCs w:val="24"/>
              </w:rPr>
              <w:t>Изготовление зубных протезов и аппаратов</w:t>
            </w:r>
          </w:p>
        </w:tc>
        <w:tc>
          <w:tcPr>
            <w:tcW w:w="1408" w:type="dxa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color w:val="333333"/>
                <w:sz w:val="24"/>
                <w:szCs w:val="24"/>
              </w:rPr>
              <w:t xml:space="preserve">Изготовление съемных пластиночных, несъемных и </w:t>
            </w:r>
            <w:proofErr w:type="spellStart"/>
            <w:r w:rsidRPr="00B71E21">
              <w:rPr>
                <w:color w:val="333333"/>
                <w:sz w:val="24"/>
                <w:szCs w:val="24"/>
              </w:rPr>
              <w:t>бюгельных</w:t>
            </w:r>
            <w:proofErr w:type="spellEnd"/>
            <w:r w:rsidRPr="00B71E21">
              <w:rPr>
                <w:color w:val="333333"/>
                <w:sz w:val="24"/>
                <w:szCs w:val="24"/>
              </w:rPr>
              <w:t xml:space="preserve"> протезов</w:t>
            </w:r>
          </w:p>
        </w:tc>
        <w:tc>
          <w:tcPr>
            <w:tcW w:w="1859" w:type="dxa"/>
          </w:tcPr>
          <w:p w:rsidR="00B71E21" w:rsidRPr="00B71E21" w:rsidRDefault="007F266C" w:rsidP="00B71E21">
            <w:pPr>
              <w:jc w:val="center"/>
              <w:rPr>
                <w:sz w:val="24"/>
                <w:szCs w:val="24"/>
              </w:rPr>
            </w:pPr>
            <w:hyperlink r:id="rId12" w:anchor="RANGE!A1" w:history="1">
              <w:r w:rsidR="00B71E21" w:rsidRPr="00B71E21">
                <w:rPr>
                  <w:rStyle w:val="ae"/>
                  <w:color w:val="000000"/>
                  <w:sz w:val="24"/>
                  <w:szCs w:val="24"/>
                </w:rPr>
                <w:t>ПС: 02.064; ФГОС СПО 31.02.05 Стоматология ортопедическая (зубной техник)</w:t>
              </w:r>
              <w:r w:rsidR="00B71E21" w:rsidRPr="00B71E21">
                <w:rPr>
                  <w:color w:val="000000"/>
                  <w:sz w:val="24"/>
                  <w:szCs w:val="24"/>
                </w:rPr>
                <w:br/>
              </w:r>
            </w:hyperlink>
          </w:p>
        </w:tc>
        <w:tc>
          <w:tcPr>
            <w:tcW w:w="1155" w:type="dxa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  <w:lang w:val="en-US"/>
              </w:rPr>
            </w:pPr>
            <w:r w:rsidRPr="00B71E21">
              <w:rPr>
                <w:color w:val="000000"/>
                <w:sz w:val="24"/>
                <w:szCs w:val="24"/>
              </w:rPr>
              <w:t>Модуль 2 - Моделирование зубов</w:t>
            </w:r>
          </w:p>
        </w:tc>
        <w:tc>
          <w:tcPr>
            <w:tcW w:w="2304" w:type="dxa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  <w:lang w:val="en-US"/>
              </w:rPr>
            </w:pPr>
            <w:r w:rsidRPr="00B71E21">
              <w:rPr>
                <w:color w:val="000000"/>
                <w:sz w:val="24"/>
                <w:szCs w:val="24"/>
              </w:rPr>
              <w:t>Константа</w:t>
            </w:r>
          </w:p>
        </w:tc>
        <w:tc>
          <w:tcPr>
            <w:tcW w:w="642" w:type="dxa"/>
          </w:tcPr>
          <w:p w:rsidR="00B71E21" w:rsidRPr="00B71E21" w:rsidRDefault="007F266C" w:rsidP="00B71E21">
            <w:pPr>
              <w:jc w:val="center"/>
              <w:rPr>
                <w:sz w:val="24"/>
                <w:szCs w:val="24"/>
                <w:lang w:val="en-US"/>
              </w:rPr>
            </w:pPr>
            <w:hyperlink r:id="rId13" w:anchor="Рабочая_площадка_М2" w:history="1">
              <w:r w:rsidR="00B71E21" w:rsidRPr="00B71E21">
                <w:rPr>
                  <w:rStyle w:val="ae"/>
                  <w:sz w:val="24"/>
                  <w:szCs w:val="24"/>
                </w:rPr>
                <w:t>Раздел ИЛ 2</w:t>
              </w:r>
            </w:hyperlink>
          </w:p>
        </w:tc>
        <w:tc>
          <w:tcPr>
            <w:tcW w:w="639" w:type="dxa"/>
          </w:tcPr>
          <w:p w:rsidR="00B71E21" w:rsidRPr="00B71E21" w:rsidRDefault="007F266C" w:rsidP="00B71E21">
            <w:pPr>
              <w:jc w:val="center"/>
              <w:rPr>
                <w:sz w:val="24"/>
                <w:szCs w:val="24"/>
                <w:lang w:val="en-US"/>
              </w:rPr>
            </w:pPr>
            <w:hyperlink r:id="rId14" w:anchor="RANGE!A1" w:history="1">
              <w:r w:rsidR="00B71E21" w:rsidRPr="00B71E21">
                <w:rPr>
                  <w:rStyle w:val="ae"/>
                  <w:sz w:val="24"/>
                  <w:szCs w:val="24"/>
                </w:rPr>
                <w:t>30</w:t>
              </w:r>
            </w:hyperlink>
          </w:p>
        </w:tc>
      </w:tr>
      <w:tr w:rsidR="00B71E21" w:rsidRPr="00B71E21" w:rsidTr="000C0A31">
        <w:trPr>
          <w:trHeight w:val="1125"/>
        </w:trPr>
        <w:tc>
          <w:tcPr>
            <w:tcW w:w="1622" w:type="dxa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color w:val="000000"/>
                <w:sz w:val="24"/>
                <w:szCs w:val="24"/>
              </w:rPr>
              <w:t>Изготовление зубных протезов и аппаратов</w:t>
            </w:r>
          </w:p>
        </w:tc>
        <w:tc>
          <w:tcPr>
            <w:tcW w:w="1408" w:type="dxa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</w:rPr>
            </w:pPr>
            <w:r w:rsidRPr="00B71E21">
              <w:rPr>
                <w:color w:val="333333"/>
                <w:sz w:val="24"/>
                <w:szCs w:val="24"/>
              </w:rPr>
              <w:t xml:space="preserve">Изготовление съемных пластиночных, несъемных и </w:t>
            </w:r>
            <w:proofErr w:type="spellStart"/>
            <w:r w:rsidRPr="00B71E21">
              <w:rPr>
                <w:color w:val="333333"/>
                <w:sz w:val="24"/>
                <w:szCs w:val="24"/>
              </w:rPr>
              <w:t>бюгельных</w:t>
            </w:r>
            <w:proofErr w:type="spellEnd"/>
            <w:r w:rsidRPr="00B71E21">
              <w:rPr>
                <w:color w:val="333333"/>
                <w:sz w:val="24"/>
                <w:szCs w:val="24"/>
              </w:rPr>
              <w:t xml:space="preserve"> протезов</w:t>
            </w:r>
          </w:p>
        </w:tc>
        <w:tc>
          <w:tcPr>
            <w:tcW w:w="1859" w:type="dxa"/>
          </w:tcPr>
          <w:p w:rsidR="00B71E21" w:rsidRPr="00B71E21" w:rsidRDefault="007F266C" w:rsidP="00B71E21">
            <w:pPr>
              <w:jc w:val="center"/>
              <w:rPr>
                <w:sz w:val="24"/>
                <w:szCs w:val="24"/>
              </w:rPr>
            </w:pPr>
            <w:hyperlink r:id="rId15" w:anchor="RANGE!A1" w:history="1">
              <w:r w:rsidR="00B71E21" w:rsidRPr="00B71E21">
                <w:rPr>
                  <w:rStyle w:val="ae"/>
                  <w:color w:val="000000"/>
                  <w:sz w:val="24"/>
                  <w:szCs w:val="24"/>
                </w:rPr>
                <w:t>ПС: 02.064; ФГОС СПО 31.02.05 Стоматология ортопедическая (зубной техник)</w:t>
              </w:r>
              <w:r w:rsidR="00B71E21" w:rsidRPr="00B71E21">
                <w:rPr>
                  <w:color w:val="000000"/>
                  <w:sz w:val="24"/>
                  <w:szCs w:val="24"/>
                </w:rPr>
                <w:br/>
              </w:r>
            </w:hyperlink>
          </w:p>
        </w:tc>
        <w:tc>
          <w:tcPr>
            <w:tcW w:w="1155" w:type="dxa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  <w:lang w:val="en-US"/>
              </w:rPr>
            </w:pPr>
            <w:r w:rsidRPr="00B71E21">
              <w:rPr>
                <w:color w:val="000000"/>
                <w:sz w:val="24"/>
                <w:szCs w:val="24"/>
              </w:rPr>
              <w:t xml:space="preserve">Модуль 3 – изготовление </w:t>
            </w:r>
            <w:proofErr w:type="spellStart"/>
            <w:r w:rsidRPr="00B71E21">
              <w:rPr>
                <w:color w:val="000000"/>
                <w:sz w:val="24"/>
                <w:szCs w:val="24"/>
              </w:rPr>
              <w:t>бюгельного</w:t>
            </w:r>
            <w:proofErr w:type="spellEnd"/>
            <w:r w:rsidRPr="00B71E21">
              <w:rPr>
                <w:color w:val="000000"/>
                <w:sz w:val="24"/>
                <w:szCs w:val="24"/>
              </w:rPr>
              <w:t xml:space="preserve"> протеза </w:t>
            </w:r>
          </w:p>
        </w:tc>
        <w:tc>
          <w:tcPr>
            <w:tcW w:w="2304" w:type="dxa"/>
          </w:tcPr>
          <w:p w:rsidR="00B71E21" w:rsidRPr="00B71E21" w:rsidRDefault="00B71E21" w:rsidP="00B71E21">
            <w:pPr>
              <w:jc w:val="center"/>
              <w:rPr>
                <w:sz w:val="24"/>
                <w:szCs w:val="24"/>
                <w:lang w:val="en-US"/>
              </w:rPr>
            </w:pPr>
            <w:r w:rsidRPr="00B71E21">
              <w:rPr>
                <w:color w:val="000000"/>
                <w:sz w:val="24"/>
                <w:szCs w:val="24"/>
              </w:rPr>
              <w:t>Константа</w:t>
            </w:r>
          </w:p>
        </w:tc>
        <w:tc>
          <w:tcPr>
            <w:tcW w:w="642" w:type="dxa"/>
          </w:tcPr>
          <w:p w:rsidR="00B71E21" w:rsidRPr="00B71E21" w:rsidRDefault="007F266C" w:rsidP="00B71E21">
            <w:pPr>
              <w:jc w:val="center"/>
              <w:rPr>
                <w:sz w:val="24"/>
                <w:szCs w:val="24"/>
                <w:lang w:val="en-US"/>
              </w:rPr>
            </w:pPr>
            <w:hyperlink r:id="rId16" w:anchor="Модуль3" w:history="1">
              <w:r w:rsidR="00B71E21" w:rsidRPr="00B71E21">
                <w:rPr>
                  <w:rStyle w:val="ae"/>
                  <w:sz w:val="24"/>
                  <w:szCs w:val="24"/>
                </w:rPr>
                <w:t>Раздел ИЛ 3</w:t>
              </w:r>
            </w:hyperlink>
          </w:p>
        </w:tc>
        <w:tc>
          <w:tcPr>
            <w:tcW w:w="639" w:type="dxa"/>
          </w:tcPr>
          <w:p w:rsidR="00B71E21" w:rsidRPr="00B71E21" w:rsidRDefault="007F266C" w:rsidP="00B71E21">
            <w:pPr>
              <w:jc w:val="center"/>
              <w:rPr>
                <w:sz w:val="24"/>
                <w:szCs w:val="24"/>
                <w:lang w:val="en-US"/>
              </w:rPr>
            </w:pPr>
            <w:hyperlink r:id="rId17" w:anchor="RANGE!A1" w:history="1">
              <w:r w:rsidR="00B71E21" w:rsidRPr="00B71E21">
                <w:rPr>
                  <w:rStyle w:val="ae"/>
                  <w:sz w:val="24"/>
                  <w:szCs w:val="24"/>
                </w:rPr>
                <w:t>30</w:t>
              </w:r>
            </w:hyperlink>
          </w:p>
        </w:tc>
      </w:tr>
    </w:tbl>
    <w:p w:rsidR="00B71E21" w:rsidRDefault="00B71E21" w:rsidP="00B71E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9" w:name="_Toc157619041"/>
      <w:r w:rsidRPr="00A4187F">
        <w:rPr>
          <w:rFonts w:ascii="Times New Roman" w:hAnsi="Times New Roman"/>
        </w:rPr>
        <w:t>1.5.2. Структура модулей конкурсного задания</w:t>
      </w:r>
      <w:r w:rsidR="009B2C67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="000B55A2"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="000B55A2" w:rsidRPr="00A4187F">
        <w:rPr>
          <w:rFonts w:ascii="Times New Roman" w:hAnsi="Times New Roman"/>
          <w:color w:val="000000"/>
          <w:lang w:eastAsia="ru-RU"/>
        </w:rPr>
        <w:t>)</w:t>
      </w:r>
      <w:bookmarkEnd w:id="18"/>
      <w:bookmarkEnd w:id="19"/>
    </w:p>
    <w:p w:rsidR="00B71E21" w:rsidRPr="00C97E44" w:rsidRDefault="00B71E21" w:rsidP="00B71E2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6A53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Изготовление восковой репродукции частично-съемного пластиночного протеза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B71E21" w:rsidRPr="006D2135" w:rsidRDefault="00B71E21" w:rsidP="00B71E2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</w:t>
      </w:r>
      <w:r w:rsidRPr="006D2135">
        <w:rPr>
          <w:rFonts w:ascii="Times New Roman" w:eastAsia="Times New Roman" w:hAnsi="Times New Roman" w:cs="Times New Roman"/>
          <w:bCs/>
          <w:i/>
          <w:sz w:val="28"/>
          <w:szCs w:val="28"/>
        </w:rPr>
        <w:t>выполнение модуля 6 часов.</w:t>
      </w:r>
    </w:p>
    <w:p w:rsidR="00B71E21" w:rsidRPr="000E1120" w:rsidRDefault="00B71E21" w:rsidP="000E112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213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9B2C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E1120">
        <w:rPr>
          <w:rFonts w:ascii="Times New Roman" w:hAnsi="Times New Roman" w:cs="Times New Roman"/>
          <w:bCs/>
          <w:sz w:val="28"/>
          <w:szCs w:val="28"/>
        </w:rPr>
        <w:t xml:space="preserve">Изготовление воскового базиса с </w:t>
      </w:r>
      <w:proofErr w:type="spellStart"/>
      <w:r w:rsidRPr="000E1120">
        <w:rPr>
          <w:rFonts w:ascii="Times New Roman" w:hAnsi="Times New Roman" w:cs="Times New Roman"/>
          <w:bCs/>
          <w:sz w:val="28"/>
          <w:szCs w:val="28"/>
        </w:rPr>
        <w:t>окклюзионными</w:t>
      </w:r>
      <w:proofErr w:type="spellEnd"/>
      <w:r w:rsidRPr="000E1120">
        <w:rPr>
          <w:rFonts w:ascii="Times New Roman" w:hAnsi="Times New Roman" w:cs="Times New Roman"/>
          <w:bCs/>
          <w:sz w:val="28"/>
          <w:szCs w:val="28"/>
        </w:rPr>
        <w:t xml:space="preserve"> валиками, выгибание удерживающих </w:t>
      </w:r>
      <w:proofErr w:type="spellStart"/>
      <w:r w:rsidRPr="000E1120">
        <w:rPr>
          <w:rFonts w:ascii="Times New Roman" w:hAnsi="Times New Roman" w:cs="Times New Roman"/>
          <w:bCs/>
          <w:sz w:val="28"/>
          <w:szCs w:val="28"/>
        </w:rPr>
        <w:t>кламмеров</w:t>
      </w:r>
      <w:proofErr w:type="spellEnd"/>
      <w:r w:rsidRPr="000E1120">
        <w:rPr>
          <w:rFonts w:ascii="Times New Roman" w:hAnsi="Times New Roman" w:cs="Times New Roman"/>
          <w:bCs/>
          <w:sz w:val="28"/>
          <w:szCs w:val="28"/>
        </w:rPr>
        <w:t>, расстановка пластмассовых зубов на искусственной десне частично-съемного пластиночного протеза.</w:t>
      </w:r>
    </w:p>
    <w:p w:rsidR="00B71E21" w:rsidRPr="006D2135" w:rsidRDefault="00B71E21" w:rsidP="00B71E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135">
        <w:rPr>
          <w:rFonts w:ascii="Times New Roman" w:hAnsi="Times New Roman" w:cs="Times New Roman"/>
          <w:sz w:val="28"/>
          <w:szCs w:val="28"/>
        </w:rPr>
        <w:lastRenderedPageBreak/>
        <w:t>Участникам необходимо изготовить восковую репродукцию съемного пластиночного протеза, руководствуясь приведенным ниже алгоритмам.</w:t>
      </w:r>
    </w:p>
    <w:p w:rsidR="00B71E21" w:rsidRPr="006D2135" w:rsidRDefault="009B2C67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bookmarkStart w:id="20" w:name="_Hlk87465558"/>
      <w:r>
        <w:rPr>
          <w:rFonts w:ascii="Times New Roman" w:hAnsi="Times New Roman"/>
          <w:sz w:val="28"/>
          <w:szCs w:val="28"/>
        </w:rPr>
        <w:t xml:space="preserve">Подготовить рабочее место, </w:t>
      </w:r>
      <w:r w:rsidR="00B71E21" w:rsidRPr="006D2135">
        <w:rPr>
          <w:rFonts w:ascii="Times New Roman" w:hAnsi="Times New Roman"/>
          <w:sz w:val="28"/>
          <w:szCs w:val="28"/>
        </w:rPr>
        <w:t>провести санитарную обработку рабочих поверхностей; подготовить инструментарий, включить необходимое оборудование.</w:t>
      </w:r>
    </w:p>
    <w:p w:rsidR="00B71E21" w:rsidRPr="006D2135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6D2135">
        <w:rPr>
          <w:rFonts w:ascii="Times New Roman" w:hAnsi="Times New Roman"/>
          <w:sz w:val="28"/>
          <w:szCs w:val="28"/>
        </w:rPr>
        <w:t>Нанести на модель границы протеза;</w:t>
      </w:r>
    </w:p>
    <w:p w:rsidR="00B71E21" w:rsidRPr="006D2135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6D2135">
        <w:rPr>
          <w:rFonts w:ascii="Times New Roman" w:hAnsi="Times New Roman"/>
          <w:sz w:val="28"/>
          <w:szCs w:val="28"/>
        </w:rPr>
        <w:t>Подготовить базисный воск, путем прогревания, с одной стороны, для изготовления восковой репродукции базиса;</w:t>
      </w:r>
      <w:bookmarkStart w:id="21" w:name="_Hlk87218730"/>
    </w:p>
    <w:p w:rsidR="00B71E21" w:rsidRPr="006D2135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6D2135">
        <w:rPr>
          <w:rFonts w:ascii="Times New Roman" w:hAnsi="Times New Roman"/>
          <w:sz w:val="28"/>
          <w:szCs w:val="28"/>
        </w:rPr>
        <w:t>Провести припасовку восковой репродукции базиса на рабочей модели;</w:t>
      </w:r>
      <w:bookmarkEnd w:id="21"/>
    </w:p>
    <w:p w:rsidR="00B71E21" w:rsidRPr="006D2135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6D2135">
        <w:rPr>
          <w:rFonts w:ascii="Times New Roman" w:hAnsi="Times New Roman"/>
          <w:sz w:val="28"/>
          <w:szCs w:val="28"/>
        </w:rPr>
        <w:t xml:space="preserve">Изготовить </w:t>
      </w:r>
      <w:proofErr w:type="spellStart"/>
      <w:r w:rsidRPr="006D2135">
        <w:rPr>
          <w:rFonts w:ascii="Times New Roman" w:hAnsi="Times New Roman"/>
          <w:sz w:val="28"/>
          <w:szCs w:val="28"/>
        </w:rPr>
        <w:t>окклюзионные</w:t>
      </w:r>
      <w:proofErr w:type="spellEnd"/>
      <w:r w:rsidRPr="006D2135">
        <w:rPr>
          <w:rFonts w:ascii="Times New Roman" w:hAnsi="Times New Roman"/>
          <w:sz w:val="28"/>
          <w:szCs w:val="28"/>
        </w:rPr>
        <w:t xml:space="preserve"> валики из пластины базисного воска (путем двухстороннего прогревания и сворачивание его в виде рулона);</w:t>
      </w:r>
    </w:p>
    <w:p w:rsidR="00B71E21" w:rsidRPr="006D2135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6D2135">
        <w:rPr>
          <w:rFonts w:ascii="Times New Roman" w:hAnsi="Times New Roman"/>
          <w:sz w:val="28"/>
          <w:szCs w:val="28"/>
        </w:rPr>
        <w:t xml:space="preserve">Провести припасовку </w:t>
      </w:r>
      <w:proofErr w:type="spellStart"/>
      <w:r w:rsidRPr="006D2135">
        <w:rPr>
          <w:rFonts w:ascii="Times New Roman" w:hAnsi="Times New Roman"/>
          <w:sz w:val="28"/>
          <w:szCs w:val="28"/>
        </w:rPr>
        <w:t>окклюзионных</w:t>
      </w:r>
      <w:proofErr w:type="spellEnd"/>
      <w:r w:rsidRPr="006D2135">
        <w:rPr>
          <w:rFonts w:ascii="Times New Roman" w:hAnsi="Times New Roman"/>
          <w:sz w:val="28"/>
          <w:szCs w:val="28"/>
        </w:rPr>
        <w:t xml:space="preserve"> валиков по гребню альвеолярного отростка в соответствии с дефектом зубного ряда;</w:t>
      </w:r>
    </w:p>
    <w:p w:rsidR="00B71E21" w:rsidRPr="00043CA6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6D2135">
        <w:rPr>
          <w:rFonts w:ascii="Times New Roman" w:hAnsi="Times New Roman"/>
          <w:sz w:val="28"/>
          <w:szCs w:val="28"/>
        </w:rPr>
        <w:t>Произвести составление и фиксацию</w:t>
      </w:r>
      <w:r w:rsidRPr="00043CA6">
        <w:rPr>
          <w:rFonts w:ascii="Times New Roman" w:hAnsi="Times New Roman"/>
          <w:sz w:val="28"/>
          <w:szCs w:val="28"/>
        </w:rPr>
        <w:t xml:space="preserve"> моделей в положении центральной окклюзии при помощи восковых шаблонов в </w:t>
      </w:r>
      <w:proofErr w:type="spellStart"/>
      <w:r w:rsidRPr="00043CA6">
        <w:rPr>
          <w:rFonts w:ascii="Times New Roman" w:hAnsi="Times New Roman"/>
          <w:sz w:val="28"/>
          <w:szCs w:val="28"/>
        </w:rPr>
        <w:t>артикулятор</w:t>
      </w:r>
      <w:proofErr w:type="spellEnd"/>
      <w:r w:rsidRPr="00043CA6">
        <w:rPr>
          <w:rFonts w:ascii="Times New Roman" w:hAnsi="Times New Roman"/>
          <w:sz w:val="28"/>
          <w:szCs w:val="28"/>
        </w:rPr>
        <w:t>;</w:t>
      </w:r>
      <w:bookmarkStart w:id="22" w:name="_Hlk87465607"/>
      <w:bookmarkEnd w:id="20"/>
    </w:p>
    <w:p w:rsidR="00B71E21" w:rsidRPr="00043CA6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043CA6">
        <w:rPr>
          <w:rFonts w:ascii="Times New Roman" w:hAnsi="Times New Roman"/>
          <w:sz w:val="28"/>
          <w:szCs w:val="28"/>
        </w:rPr>
        <w:t>Изготовить базис путем прогревания с одной стороны базисного воска.</w:t>
      </w:r>
    </w:p>
    <w:p w:rsidR="00B71E21" w:rsidRPr="00043CA6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043CA6">
        <w:rPr>
          <w:rFonts w:ascii="Times New Roman" w:hAnsi="Times New Roman"/>
          <w:sz w:val="28"/>
          <w:szCs w:val="28"/>
        </w:rPr>
        <w:t>Произвести припасовку восковой репродукции базиса на рабочей модели;</w:t>
      </w:r>
    </w:p>
    <w:p w:rsidR="00B71E21" w:rsidRPr="00043CA6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043CA6">
        <w:rPr>
          <w:rFonts w:ascii="Times New Roman" w:hAnsi="Times New Roman"/>
          <w:sz w:val="28"/>
          <w:szCs w:val="28"/>
        </w:rPr>
        <w:t xml:space="preserve">Изогнуть удерживающие </w:t>
      </w:r>
      <w:proofErr w:type="spellStart"/>
      <w:r w:rsidRPr="00043CA6">
        <w:rPr>
          <w:rFonts w:ascii="Times New Roman" w:hAnsi="Times New Roman"/>
          <w:sz w:val="28"/>
          <w:szCs w:val="28"/>
        </w:rPr>
        <w:t>кламмеры</w:t>
      </w:r>
      <w:proofErr w:type="spellEnd"/>
      <w:r w:rsidRPr="00043CA6">
        <w:rPr>
          <w:rFonts w:ascii="Times New Roman" w:hAnsi="Times New Roman"/>
          <w:sz w:val="28"/>
          <w:szCs w:val="28"/>
        </w:rPr>
        <w:t xml:space="preserve"> при помощи </w:t>
      </w:r>
      <w:proofErr w:type="spellStart"/>
      <w:r w:rsidRPr="00043CA6">
        <w:rPr>
          <w:rFonts w:ascii="Times New Roman" w:hAnsi="Times New Roman"/>
          <w:sz w:val="28"/>
          <w:szCs w:val="28"/>
        </w:rPr>
        <w:t>крампонных</w:t>
      </w:r>
      <w:proofErr w:type="spellEnd"/>
      <w:r w:rsidRPr="00043CA6">
        <w:rPr>
          <w:rFonts w:ascii="Times New Roman" w:hAnsi="Times New Roman"/>
          <w:sz w:val="28"/>
          <w:szCs w:val="28"/>
        </w:rPr>
        <w:t xml:space="preserve"> щипцов по зубам гипсовой модели. </w:t>
      </w:r>
    </w:p>
    <w:p w:rsidR="00B71E21" w:rsidRPr="00043CA6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043CA6">
        <w:rPr>
          <w:rFonts w:ascii="Times New Roman" w:hAnsi="Times New Roman"/>
          <w:sz w:val="28"/>
          <w:szCs w:val="28"/>
        </w:rPr>
        <w:t xml:space="preserve">Произвести установку в базисе одноплечих </w:t>
      </w:r>
      <w:proofErr w:type="spellStart"/>
      <w:r w:rsidRPr="00043CA6">
        <w:rPr>
          <w:rFonts w:ascii="Times New Roman" w:hAnsi="Times New Roman"/>
          <w:sz w:val="28"/>
          <w:szCs w:val="28"/>
        </w:rPr>
        <w:t>кламмеров</w:t>
      </w:r>
      <w:bookmarkStart w:id="23" w:name="_Hlk87216437"/>
      <w:r w:rsidRPr="00043CA6">
        <w:rPr>
          <w:rFonts w:ascii="Times New Roman" w:hAnsi="Times New Roman"/>
          <w:sz w:val="28"/>
          <w:szCs w:val="28"/>
        </w:rPr>
        <w:t>в</w:t>
      </w:r>
      <w:proofErr w:type="spellEnd"/>
      <w:r w:rsidRPr="00043CA6">
        <w:rPr>
          <w:rFonts w:ascii="Times New Roman" w:hAnsi="Times New Roman"/>
          <w:sz w:val="28"/>
          <w:szCs w:val="28"/>
        </w:rPr>
        <w:t xml:space="preserve"> соответствии с </w:t>
      </w:r>
      <w:proofErr w:type="spellStart"/>
      <w:r w:rsidRPr="00043CA6">
        <w:rPr>
          <w:rFonts w:ascii="Times New Roman" w:hAnsi="Times New Roman"/>
          <w:sz w:val="28"/>
          <w:szCs w:val="28"/>
        </w:rPr>
        <w:t>кламмерной</w:t>
      </w:r>
      <w:proofErr w:type="spellEnd"/>
      <w:r w:rsidRPr="00043CA6">
        <w:rPr>
          <w:rFonts w:ascii="Times New Roman" w:hAnsi="Times New Roman"/>
          <w:sz w:val="28"/>
          <w:szCs w:val="28"/>
        </w:rPr>
        <w:t xml:space="preserve"> линией опорных зубов</w:t>
      </w:r>
      <w:bookmarkEnd w:id="23"/>
      <w:r w:rsidRPr="00043CA6">
        <w:rPr>
          <w:rFonts w:ascii="Times New Roman" w:hAnsi="Times New Roman"/>
          <w:sz w:val="28"/>
          <w:szCs w:val="28"/>
        </w:rPr>
        <w:t>;</w:t>
      </w:r>
      <w:bookmarkStart w:id="24" w:name="_d02e83vs0nbc" w:colFirst="0" w:colLast="0"/>
      <w:bookmarkStart w:id="25" w:name="_Hlk87222494"/>
      <w:bookmarkStart w:id="26" w:name="_Hlk87465660"/>
      <w:bookmarkEnd w:id="22"/>
      <w:bookmarkEnd w:id="24"/>
    </w:p>
    <w:p w:rsidR="00B71E21" w:rsidRPr="00043CA6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043CA6">
        <w:rPr>
          <w:rFonts w:ascii="Times New Roman" w:hAnsi="Times New Roman"/>
          <w:sz w:val="28"/>
          <w:szCs w:val="28"/>
        </w:rPr>
        <w:t>Изготовить постановочные валики и расположить их по гребню альвеолярного отростка;</w:t>
      </w:r>
    </w:p>
    <w:p w:rsidR="00B71E21" w:rsidRPr="00043CA6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043CA6">
        <w:rPr>
          <w:rFonts w:ascii="Times New Roman" w:hAnsi="Times New Roman"/>
          <w:sz w:val="28"/>
          <w:szCs w:val="28"/>
        </w:rPr>
        <w:t>Произвести подбор и механическую подготовку искусственных зубов;</w:t>
      </w:r>
    </w:p>
    <w:p w:rsidR="00B71E21" w:rsidRPr="00043CA6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043CA6">
        <w:rPr>
          <w:rFonts w:ascii="Times New Roman" w:hAnsi="Times New Roman"/>
          <w:sz w:val="28"/>
          <w:szCs w:val="28"/>
        </w:rPr>
        <w:t>Выполнить расстановку пластмассовых зубов в соответствии с дефектом зубного ряда на искусственной десне, произвести моделировку воскового базиса;</w:t>
      </w:r>
    </w:p>
    <w:p w:rsidR="00B71E21" w:rsidRPr="00043CA6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043CA6">
        <w:rPr>
          <w:rFonts w:ascii="Times New Roman" w:hAnsi="Times New Roman"/>
          <w:sz w:val="28"/>
          <w:szCs w:val="28"/>
        </w:rPr>
        <w:t xml:space="preserve">Определить взаимодействия между зубами антагонистами и выявить наличие </w:t>
      </w:r>
      <w:proofErr w:type="spellStart"/>
      <w:r w:rsidRPr="00043CA6">
        <w:rPr>
          <w:rFonts w:ascii="Times New Roman" w:hAnsi="Times New Roman"/>
          <w:sz w:val="28"/>
          <w:szCs w:val="28"/>
        </w:rPr>
        <w:t>супраконтактов</w:t>
      </w:r>
      <w:proofErr w:type="spellEnd"/>
      <w:r w:rsidRPr="00043CA6">
        <w:rPr>
          <w:rFonts w:ascii="Times New Roman" w:hAnsi="Times New Roman"/>
          <w:sz w:val="28"/>
          <w:szCs w:val="28"/>
        </w:rPr>
        <w:t xml:space="preserve"> с помощью </w:t>
      </w:r>
      <w:proofErr w:type="spellStart"/>
      <w:r w:rsidRPr="00043CA6">
        <w:rPr>
          <w:rFonts w:ascii="Times New Roman" w:hAnsi="Times New Roman"/>
          <w:sz w:val="28"/>
          <w:szCs w:val="28"/>
        </w:rPr>
        <w:t>окклюзионной</w:t>
      </w:r>
      <w:proofErr w:type="spellEnd"/>
      <w:r w:rsidRPr="00043CA6">
        <w:rPr>
          <w:rFonts w:ascii="Times New Roman" w:hAnsi="Times New Roman"/>
          <w:sz w:val="28"/>
          <w:szCs w:val="28"/>
        </w:rPr>
        <w:t xml:space="preserve"> бумаги</w:t>
      </w:r>
      <w:bookmarkEnd w:id="25"/>
      <w:r w:rsidRPr="00043CA6">
        <w:rPr>
          <w:rFonts w:ascii="Times New Roman" w:hAnsi="Times New Roman"/>
          <w:sz w:val="28"/>
          <w:szCs w:val="28"/>
        </w:rPr>
        <w:t>;</w:t>
      </w:r>
    </w:p>
    <w:p w:rsidR="00B71E21" w:rsidRPr="00043CA6" w:rsidRDefault="00B71E21" w:rsidP="00B71E21">
      <w:pPr>
        <w:pStyle w:val="aff1"/>
        <w:numPr>
          <w:ilvl w:val="0"/>
          <w:numId w:val="23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043CA6">
        <w:rPr>
          <w:rFonts w:ascii="Times New Roman" w:hAnsi="Times New Roman"/>
          <w:sz w:val="28"/>
          <w:szCs w:val="28"/>
        </w:rPr>
        <w:t>Произвести уборку рабочего места.</w:t>
      </w:r>
    </w:p>
    <w:bookmarkEnd w:id="26"/>
    <w:p w:rsidR="00B71E21" w:rsidRPr="00C97E44" w:rsidRDefault="00B71E21" w:rsidP="00B71E2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1E21" w:rsidRPr="006D2135" w:rsidRDefault="00B71E21" w:rsidP="00B71E2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21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6D2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Изготовление восковой репродукции </w:t>
      </w:r>
      <w:proofErr w:type="spellStart"/>
      <w:r w:rsidRPr="006D2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коронковых</w:t>
      </w:r>
      <w:proofErr w:type="spellEnd"/>
      <w:r w:rsidRPr="006D2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частей зубов путем нанесения </w:t>
      </w:r>
      <w:proofErr w:type="spellStart"/>
      <w:r w:rsidRPr="006D2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моделировочного</w:t>
      </w:r>
      <w:proofErr w:type="spellEnd"/>
      <w:r w:rsidRPr="006D2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воска  в зеркальном отображении.</w:t>
      </w:r>
    </w:p>
    <w:p w:rsidR="00B71E21" w:rsidRPr="006D2135" w:rsidRDefault="00B71E21" w:rsidP="00B71E2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D2135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4 часа.</w:t>
      </w:r>
    </w:p>
    <w:p w:rsidR="00B71E21" w:rsidRPr="006D2135" w:rsidRDefault="00B71E21" w:rsidP="00B71E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13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9B2C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D2135">
        <w:rPr>
          <w:rFonts w:ascii="Times New Roman" w:hAnsi="Times New Roman" w:cs="Times New Roman"/>
          <w:sz w:val="28"/>
          <w:szCs w:val="28"/>
        </w:rPr>
        <w:t xml:space="preserve">На данном этапе участником создаются восковые репродукции зубов согласно их анатомической форме и в соответствии с зеркальным отображением. Для их воспроизведения требуется понимать основные принципы моделирования и формирования полноценных зубных единиц, что </w:t>
      </w:r>
      <w:r w:rsidRPr="006D2135">
        <w:rPr>
          <w:rFonts w:ascii="Times New Roman" w:hAnsi="Times New Roman" w:cs="Times New Roman"/>
          <w:sz w:val="28"/>
          <w:szCs w:val="28"/>
        </w:rPr>
        <w:lastRenderedPageBreak/>
        <w:t>является одним из основополагающих моментов в ортопедической стоматологии. Алгоритм работы, следующий:</w:t>
      </w:r>
    </w:p>
    <w:p w:rsidR="00B71E21" w:rsidRPr="006D2135" w:rsidRDefault="00B71E21" w:rsidP="00B71E21">
      <w:pPr>
        <w:pStyle w:val="aff1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6D2135">
        <w:rPr>
          <w:rFonts w:ascii="Times New Roman" w:hAnsi="Times New Roman"/>
          <w:sz w:val="28"/>
          <w:szCs w:val="28"/>
        </w:rPr>
        <w:t xml:space="preserve">Подготовить рабочее место. </w:t>
      </w:r>
      <w:bookmarkStart w:id="27" w:name="_Hlk87219607"/>
      <w:r w:rsidRPr="006D2135">
        <w:rPr>
          <w:rFonts w:ascii="Times New Roman" w:hAnsi="Times New Roman"/>
          <w:sz w:val="28"/>
          <w:szCs w:val="28"/>
        </w:rPr>
        <w:t>Провести санитарную обработку рабочих поверхностей</w:t>
      </w:r>
      <w:bookmarkEnd w:id="27"/>
      <w:r>
        <w:rPr>
          <w:rFonts w:ascii="Times New Roman" w:hAnsi="Times New Roman"/>
          <w:sz w:val="28"/>
          <w:szCs w:val="28"/>
        </w:rPr>
        <w:t>.</w:t>
      </w:r>
    </w:p>
    <w:p w:rsidR="00B71E21" w:rsidRPr="006D2135" w:rsidRDefault="00B71E21" w:rsidP="00B71E21">
      <w:pPr>
        <w:pStyle w:val="aff1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6D2135">
        <w:rPr>
          <w:rFonts w:ascii="Times New Roman" w:hAnsi="Times New Roman"/>
          <w:sz w:val="28"/>
          <w:szCs w:val="28"/>
        </w:rPr>
        <w:t xml:space="preserve">Подготовить необходимые инструменты, настроить </w:t>
      </w:r>
      <w:proofErr w:type="spellStart"/>
      <w:r w:rsidRPr="006D2135">
        <w:rPr>
          <w:rFonts w:ascii="Times New Roman" w:hAnsi="Times New Roman"/>
          <w:sz w:val="28"/>
          <w:szCs w:val="28"/>
        </w:rPr>
        <w:t>электрошпатель</w:t>
      </w:r>
      <w:proofErr w:type="spellEnd"/>
      <w:r w:rsidRPr="006D2135">
        <w:rPr>
          <w:rFonts w:ascii="Times New Roman" w:hAnsi="Times New Roman"/>
          <w:sz w:val="28"/>
          <w:szCs w:val="28"/>
        </w:rPr>
        <w:t xml:space="preserve">, подготовить </w:t>
      </w:r>
      <w:proofErr w:type="spellStart"/>
      <w:r w:rsidRPr="006D2135">
        <w:rPr>
          <w:rFonts w:ascii="Times New Roman" w:hAnsi="Times New Roman"/>
          <w:sz w:val="28"/>
          <w:szCs w:val="28"/>
        </w:rPr>
        <w:t>моделировочный</w:t>
      </w:r>
      <w:proofErr w:type="spellEnd"/>
      <w:r w:rsidRPr="006D2135">
        <w:rPr>
          <w:rFonts w:ascii="Times New Roman" w:hAnsi="Times New Roman"/>
          <w:sz w:val="28"/>
          <w:szCs w:val="28"/>
        </w:rPr>
        <w:t xml:space="preserve"> воск</w:t>
      </w:r>
      <w:r>
        <w:rPr>
          <w:rFonts w:ascii="Times New Roman" w:hAnsi="Times New Roman"/>
          <w:sz w:val="28"/>
          <w:szCs w:val="28"/>
        </w:rPr>
        <w:t>.</w:t>
      </w:r>
    </w:p>
    <w:p w:rsidR="00B71E21" w:rsidRPr="006D2135" w:rsidRDefault="00B71E21" w:rsidP="00B71E21">
      <w:pPr>
        <w:pStyle w:val="aff1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D2135">
        <w:rPr>
          <w:rFonts w:ascii="Times New Roman" w:hAnsi="Times New Roman"/>
          <w:sz w:val="28"/>
          <w:szCs w:val="28"/>
        </w:rPr>
        <w:t xml:space="preserve">Необходимо обозначить анатомические формы </w:t>
      </w:r>
      <w:r>
        <w:rPr>
          <w:rFonts w:ascii="Times New Roman" w:hAnsi="Times New Roman"/>
          <w:sz w:val="28"/>
          <w:szCs w:val="28"/>
        </w:rPr>
        <w:t xml:space="preserve">соответствующих зеркальному отображению </w:t>
      </w:r>
      <w:r w:rsidRPr="006D2135">
        <w:rPr>
          <w:rFonts w:ascii="Times New Roman" w:hAnsi="Times New Roman"/>
          <w:sz w:val="28"/>
          <w:szCs w:val="28"/>
        </w:rPr>
        <w:t>зубн</w:t>
      </w:r>
      <w:r>
        <w:rPr>
          <w:rFonts w:ascii="Times New Roman" w:hAnsi="Times New Roman"/>
          <w:sz w:val="28"/>
          <w:szCs w:val="28"/>
        </w:rPr>
        <w:t>ых</w:t>
      </w:r>
      <w:r w:rsidRPr="006D2135">
        <w:rPr>
          <w:rFonts w:ascii="Times New Roman" w:hAnsi="Times New Roman"/>
          <w:sz w:val="28"/>
          <w:szCs w:val="28"/>
        </w:rPr>
        <w:t xml:space="preserve"> единиц</w:t>
      </w:r>
      <w:r>
        <w:rPr>
          <w:rFonts w:ascii="Times New Roman" w:hAnsi="Times New Roman"/>
          <w:sz w:val="28"/>
          <w:szCs w:val="28"/>
        </w:rPr>
        <w:t>.</w:t>
      </w:r>
    </w:p>
    <w:p w:rsidR="00B71E21" w:rsidRPr="00043CA6" w:rsidRDefault="00B71E21" w:rsidP="00B71E21">
      <w:pPr>
        <w:pStyle w:val="aff1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6D2135">
        <w:rPr>
          <w:rFonts w:ascii="Times New Roman" w:hAnsi="Times New Roman"/>
          <w:sz w:val="28"/>
          <w:szCs w:val="28"/>
        </w:rPr>
        <w:t xml:space="preserve">Произвести </w:t>
      </w:r>
      <w:r>
        <w:rPr>
          <w:rFonts w:ascii="Times New Roman" w:hAnsi="Times New Roman"/>
          <w:sz w:val="28"/>
          <w:szCs w:val="28"/>
        </w:rPr>
        <w:t>высокоточную</w:t>
      </w:r>
      <w:r w:rsidRPr="006D2135">
        <w:rPr>
          <w:rFonts w:ascii="Times New Roman" w:hAnsi="Times New Roman"/>
          <w:sz w:val="28"/>
          <w:szCs w:val="28"/>
        </w:rPr>
        <w:t xml:space="preserve"> работу</w:t>
      </w:r>
      <w:r w:rsidR="009B2C67">
        <w:rPr>
          <w:rFonts w:ascii="Times New Roman" w:hAnsi="Times New Roman"/>
          <w:sz w:val="28"/>
          <w:szCs w:val="28"/>
        </w:rPr>
        <w:t xml:space="preserve"> </w:t>
      </w:r>
      <w:r w:rsidRPr="00043CA6">
        <w:rPr>
          <w:rFonts w:ascii="Times New Roman" w:hAnsi="Times New Roman"/>
          <w:sz w:val="28"/>
          <w:szCs w:val="28"/>
        </w:rPr>
        <w:t>для достижения анатомической формы и эстетичного результата</w:t>
      </w:r>
      <w:r>
        <w:rPr>
          <w:rFonts w:ascii="Times New Roman" w:hAnsi="Times New Roman"/>
          <w:sz w:val="28"/>
          <w:szCs w:val="28"/>
        </w:rPr>
        <w:t>.</w:t>
      </w:r>
    </w:p>
    <w:p w:rsidR="00B71E21" w:rsidRPr="00043CA6" w:rsidRDefault="00B71E21" w:rsidP="00B71E21">
      <w:pPr>
        <w:pStyle w:val="aff1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043CA6">
        <w:rPr>
          <w:rFonts w:ascii="Times New Roman" w:hAnsi="Times New Roman"/>
          <w:sz w:val="28"/>
          <w:szCs w:val="28"/>
        </w:rPr>
        <w:t>Уборка рабочего места</w:t>
      </w:r>
      <w:r>
        <w:rPr>
          <w:rFonts w:ascii="Times New Roman" w:hAnsi="Times New Roman"/>
          <w:sz w:val="28"/>
          <w:szCs w:val="28"/>
        </w:rPr>
        <w:t>.</w:t>
      </w:r>
    </w:p>
    <w:p w:rsidR="00B71E21" w:rsidRPr="00C97E44" w:rsidRDefault="00B71E21" w:rsidP="00B71E2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71E21" w:rsidRPr="002D3DC0" w:rsidRDefault="00B71E21" w:rsidP="00B71E2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B2C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D3D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Моделирование каркаса </w:t>
      </w:r>
      <w:proofErr w:type="spellStart"/>
      <w:r w:rsidRPr="002D3D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бюгельного</w:t>
      </w:r>
      <w:proofErr w:type="spellEnd"/>
      <w:r w:rsidRPr="002D3D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зубного протеза с </w:t>
      </w:r>
      <w:proofErr w:type="spellStart"/>
      <w:r w:rsidRPr="002D3D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кламмерной</w:t>
      </w:r>
      <w:proofErr w:type="spellEnd"/>
      <w:r w:rsidRPr="002D3D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системой фиксации</w:t>
      </w:r>
    </w:p>
    <w:p w:rsidR="00B71E21" w:rsidRPr="002D3DC0" w:rsidRDefault="00B71E21" w:rsidP="00B71E2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3DC0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5 часов.</w:t>
      </w:r>
    </w:p>
    <w:p w:rsidR="00B71E21" w:rsidRPr="002D3DC0" w:rsidRDefault="00B71E21" w:rsidP="00B71E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DC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9B2C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D3DC0">
        <w:rPr>
          <w:rFonts w:ascii="Times New Roman" w:hAnsi="Times New Roman" w:cs="Times New Roman"/>
          <w:sz w:val="28"/>
          <w:szCs w:val="28"/>
        </w:rPr>
        <w:t xml:space="preserve">Моделирование каркаса </w:t>
      </w:r>
      <w:proofErr w:type="spellStart"/>
      <w:r w:rsidRPr="002D3DC0">
        <w:rPr>
          <w:rFonts w:ascii="Times New Roman" w:hAnsi="Times New Roman" w:cs="Times New Roman"/>
          <w:sz w:val="28"/>
          <w:szCs w:val="28"/>
        </w:rPr>
        <w:t>бюгельного</w:t>
      </w:r>
      <w:proofErr w:type="spellEnd"/>
      <w:r w:rsidRPr="002D3DC0">
        <w:rPr>
          <w:rFonts w:ascii="Times New Roman" w:hAnsi="Times New Roman" w:cs="Times New Roman"/>
          <w:sz w:val="28"/>
          <w:szCs w:val="28"/>
        </w:rPr>
        <w:t xml:space="preserve"> протеза на </w:t>
      </w:r>
      <w:proofErr w:type="spellStart"/>
      <w:r w:rsidRPr="002D3DC0">
        <w:rPr>
          <w:rFonts w:ascii="Times New Roman" w:hAnsi="Times New Roman" w:cs="Times New Roman"/>
          <w:sz w:val="28"/>
          <w:szCs w:val="28"/>
        </w:rPr>
        <w:t>рабочейгипсовой</w:t>
      </w:r>
      <w:proofErr w:type="spellEnd"/>
      <w:r w:rsidRPr="002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C0">
        <w:rPr>
          <w:rFonts w:ascii="Times New Roman" w:hAnsi="Times New Roman" w:cs="Times New Roman"/>
          <w:sz w:val="28"/>
          <w:szCs w:val="28"/>
        </w:rPr>
        <w:t>модели</w:t>
      </w:r>
      <w:proofErr w:type="gramStart"/>
      <w:r w:rsidRPr="002D3DC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2D3DC0">
        <w:rPr>
          <w:rFonts w:ascii="Times New Roman" w:hAnsi="Times New Roman" w:cs="Times New Roman"/>
          <w:sz w:val="28"/>
          <w:szCs w:val="28"/>
        </w:rPr>
        <w:t>частники</w:t>
      </w:r>
      <w:proofErr w:type="spellEnd"/>
      <w:r w:rsidRPr="002D3DC0">
        <w:rPr>
          <w:rFonts w:ascii="Times New Roman" w:hAnsi="Times New Roman" w:cs="Times New Roman"/>
          <w:sz w:val="28"/>
          <w:szCs w:val="28"/>
        </w:rPr>
        <w:t xml:space="preserve"> должны выбрать конструкцию </w:t>
      </w:r>
      <w:proofErr w:type="spellStart"/>
      <w:r w:rsidRPr="002D3DC0">
        <w:rPr>
          <w:rFonts w:ascii="Times New Roman" w:hAnsi="Times New Roman" w:cs="Times New Roman"/>
          <w:sz w:val="28"/>
          <w:szCs w:val="28"/>
        </w:rPr>
        <w:t>бюгельного</w:t>
      </w:r>
      <w:proofErr w:type="spellEnd"/>
      <w:r w:rsidRPr="002D3DC0">
        <w:rPr>
          <w:rFonts w:ascii="Times New Roman" w:hAnsi="Times New Roman" w:cs="Times New Roman"/>
          <w:sz w:val="28"/>
          <w:szCs w:val="28"/>
        </w:rPr>
        <w:t xml:space="preserve"> протеза в соответствии дефектом, выбрать форму и вид опорно-удерживающих элементов, отмоделировать их из воска (исключив выполнения этапа«дублирование модели»)руководствуясь приведенным ниже алгоритмам.</w:t>
      </w:r>
    </w:p>
    <w:p w:rsidR="00B71E21" w:rsidRPr="002D3DC0" w:rsidRDefault="00B71E21" w:rsidP="00B71E21">
      <w:pPr>
        <w:numPr>
          <w:ilvl w:val="0"/>
          <w:numId w:val="25"/>
        </w:numPr>
        <w:spacing w:after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2D3DC0">
        <w:rPr>
          <w:rFonts w:ascii="Times New Roman" w:eastAsia="Calibri" w:hAnsi="Times New Roman" w:cs="Times New Roman"/>
          <w:sz w:val="28"/>
          <w:szCs w:val="28"/>
        </w:rPr>
        <w:t xml:space="preserve">Подготовить рабочее </w:t>
      </w:r>
      <w:proofErr w:type="spellStart"/>
      <w:r w:rsidRPr="002D3DC0">
        <w:rPr>
          <w:rFonts w:ascii="Times New Roman" w:eastAsia="Calibri" w:hAnsi="Times New Roman" w:cs="Times New Roman"/>
          <w:sz w:val="28"/>
          <w:szCs w:val="28"/>
        </w:rPr>
        <w:t>место</w:t>
      </w:r>
      <w:proofErr w:type="gramStart"/>
      <w:r w:rsidRPr="002D3DC0">
        <w:rPr>
          <w:rFonts w:ascii="Times New Roman" w:eastAsia="Calibri" w:hAnsi="Times New Roman" w:cs="Times New Roman"/>
          <w:sz w:val="28"/>
          <w:szCs w:val="28"/>
        </w:rPr>
        <w:t>;п</w:t>
      </w:r>
      <w:proofErr w:type="gramEnd"/>
      <w:r w:rsidRPr="002D3DC0">
        <w:rPr>
          <w:rFonts w:ascii="Times New Roman" w:eastAsia="Calibri" w:hAnsi="Times New Roman" w:cs="Times New Roman"/>
          <w:sz w:val="28"/>
          <w:szCs w:val="28"/>
        </w:rPr>
        <w:t>ровести</w:t>
      </w:r>
      <w:proofErr w:type="spellEnd"/>
      <w:r w:rsidRPr="002D3DC0">
        <w:rPr>
          <w:rFonts w:ascii="Times New Roman" w:eastAsia="Calibri" w:hAnsi="Times New Roman" w:cs="Times New Roman"/>
          <w:sz w:val="28"/>
          <w:szCs w:val="28"/>
        </w:rPr>
        <w:t xml:space="preserve"> санитарную обработку рабочих поверхностей; подготовить инструментарий.</w:t>
      </w:r>
    </w:p>
    <w:p w:rsidR="00B71E21" w:rsidRPr="002D3DC0" w:rsidRDefault="00B71E21" w:rsidP="00B71E21">
      <w:pPr>
        <w:pStyle w:val="aff1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bookmarkStart w:id="28" w:name="_cjdkz4wccif6" w:colFirst="0" w:colLast="0"/>
      <w:bookmarkEnd w:id="28"/>
      <w:r w:rsidRPr="002D3DC0">
        <w:rPr>
          <w:rFonts w:ascii="Times New Roman" w:hAnsi="Times New Roman"/>
          <w:sz w:val="28"/>
          <w:szCs w:val="28"/>
        </w:rPr>
        <w:t xml:space="preserve">Изучить рабочую модель в </w:t>
      </w:r>
      <w:proofErr w:type="spellStart"/>
      <w:r w:rsidRPr="002D3DC0">
        <w:rPr>
          <w:rFonts w:ascii="Times New Roman" w:hAnsi="Times New Roman"/>
          <w:sz w:val="28"/>
          <w:szCs w:val="28"/>
        </w:rPr>
        <w:t>параллелометре</w:t>
      </w:r>
      <w:proofErr w:type="spellEnd"/>
      <w:r w:rsidRPr="002D3DC0">
        <w:rPr>
          <w:rFonts w:ascii="Times New Roman" w:hAnsi="Times New Roman"/>
          <w:sz w:val="28"/>
          <w:szCs w:val="28"/>
        </w:rPr>
        <w:t>;</w:t>
      </w:r>
    </w:p>
    <w:p w:rsidR="00B71E21" w:rsidRPr="002D3DC0" w:rsidRDefault="00B71E21" w:rsidP="00B71E21">
      <w:pPr>
        <w:pStyle w:val="aff1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 w:rsidRPr="002D3DC0">
        <w:rPr>
          <w:rFonts w:ascii="Times New Roman" w:hAnsi="Times New Roman"/>
          <w:sz w:val="28"/>
          <w:szCs w:val="28"/>
        </w:rPr>
        <w:t>Произвести подготовку модели к дублированию;</w:t>
      </w:r>
    </w:p>
    <w:p w:rsidR="00B71E21" w:rsidRPr="002D3DC0" w:rsidRDefault="00B71E21" w:rsidP="00B71E21">
      <w:pPr>
        <w:pStyle w:val="aff1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 w:rsidRPr="002D3DC0">
        <w:rPr>
          <w:rFonts w:ascii="Times New Roman" w:hAnsi="Times New Roman"/>
          <w:sz w:val="28"/>
          <w:szCs w:val="28"/>
        </w:rPr>
        <w:t xml:space="preserve">Воспроизвести рисунок каркаса </w:t>
      </w:r>
      <w:proofErr w:type="spellStart"/>
      <w:r w:rsidRPr="002D3DC0">
        <w:rPr>
          <w:rFonts w:ascii="Times New Roman" w:hAnsi="Times New Roman"/>
          <w:sz w:val="28"/>
          <w:szCs w:val="28"/>
        </w:rPr>
        <w:t>бюгельного</w:t>
      </w:r>
      <w:proofErr w:type="spellEnd"/>
      <w:r w:rsidRPr="002D3DC0">
        <w:rPr>
          <w:rFonts w:ascii="Times New Roman" w:hAnsi="Times New Roman"/>
          <w:sz w:val="28"/>
          <w:szCs w:val="28"/>
        </w:rPr>
        <w:t xml:space="preserve"> протеза на огнеупорной модели;</w:t>
      </w:r>
    </w:p>
    <w:p w:rsidR="00B71E21" w:rsidRPr="002D3DC0" w:rsidRDefault="00B71E21" w:rsidP="00B71E21">
      <w:pPr>
        <w:pStyle w:val="aff1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 w:rsidRPr="002D3DC0">
        <w:rPr>
          <w:rFonts w:ascii="Times New Roman" w:hAnsi="Times New Roman"/>
          <w:sz w:val="28"/>
          <w:szCs w:val="28"/>
        </w:rPr>
        <w:t xml:space="preserve">Произвести моделирование каркаса </w:t>
      </w:r>
      <w:proofErr w:type="spellStart"/>
      <w:r w:rsidRPr="002D3DC0">
        <w:rPr>
          <w:rFonts w:ascii="Times New Roman" w:hAnsi="Times New Roman"/>
          <w:sz w:val="28"/>
          <w:szCs w:val="28"/>
        </w:rPr>
        <w:t>бюгельного</w:t>
      </w:r>
      <w:proofErr w:type="spellEnd"/>
      <w:r w:rsidRPr="002D3DC0">
        <w:rPr>
          <w:rFonts w:ascii="Times New Roman" w:hAnsi="Times New Roman"/>
          <w:sz w:val="28"/>
          <w:szCs w:val="28"/>
        </w:rPr>
        <w:t xml:space="preserve"> протеза;</w:t>
      </w:r>
    </w:p>
    <w:p w:rsidR="00B71E21" w:rsidRPr="002D3DC0" w:rsidRDefault="00B71E21" w:rsidP="00B71E21">
      <w:pPr>
        <w:pStyle w:val="aff1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 w:rsidRPr="002D3DC0">
        <w:rPr>
          <w:rFonts w:ascii="Times New Roman" w:hAnsi="Times New Roman"/>
          <w:sz w:val="28"/>
          <w:szCs w:val="28"/>
        </w:rPr>
        <w:t>Произвести скрупулёзную работу для достижения эстетичного результата;</w:t>
      </w:r>
    </w:p>
    <w:p w:rsidR="00B71E21" w:rsidRPr="002D3DC0" w:rsidRDefault="00237330" w:rsidP="00B71E21">
      <w:pPr>
        <w:pStyle w:val="aff1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Уборка рабочего места.</w:t>
      </w:r>
    </w:p>
    <w:p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9" w:name="_Toc78885643"/>
      <w:bookmarkStart w:id="30" w:name="_Toc142037191"/>
      <w:bookmarkStart w:id="31" w:name="_Toc157619042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3"/>
      </w:r>
      <w:bookmarkEnd w:id="29"/>
      <w:bookmarkEnd w:id="30"/>
      <w:bookmarkEnd w:id="31"/>
    </w:p>
    <w:p w:rsidR="00B71E21" w:rsidRDefault="00B71E21" w:rsidP="00B71E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Конкурсное задание единое для всех регионов и обязательно должно включать все три модуля. Главный эксперт оставляет за собой право выбора дефекта зубного ряда.</w:t>
      </w:r>
    </w:p>
    <w:p w:rsidR="00B71E21" w:rsidRPr="00A204BB" w:rsidRDefault="00B71E21" w:rsidP="00B71E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B71E21" w:rsidRDefault="00B71E21" w:rsidP="00B71E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конкурсному заданию и выбранному дефекту зубного ряда принимающий регион изготавливает эталон-фантом по количеству участников (плюс несколько моделей на запас). Эталон-фантом должен быть изготовлен из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супрегипса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ниже 3 класса, не иметь воздушных пор и дефектов, усложняющих выбор и изготовление конструкции Участниками. Главный эксперт несет ответственность за своевременное изготовление и проверку качества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эталон-фантомов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1E21" w:rsidRDefault="00B71E21" w:rsidP="00B71E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</w:rPr>
        <w:t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в регионе проведения чемпионата.</w:t>
      </w:r>
      <w:proofErr w:type="gramEnd"/>
    </w:p>
    <w:p w:rsidR="00B71E21" w:rsidRPr="00214636" w:rsidRDefault="00B71E21" w:rsidP="00B71E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конкурсной площадке должны соблюдаться специфичные требования ОТ и ТБ. </w:t>
      </w:r>
      <w:r w:rsidRPr="00214636">
        <w:rPr>
          <w:rFonts w:ascii="Times New Roman" w:hAnsi="Times New Roman" w:cs="Times New Roman"/>
          <w:sz w:val="28"/>
          <w:szCs w:val="28"/>
        </w:rPr>
        <w:t xml:space="preserve">Должно соблюдаться законодательство РФ в сфере </w:t>
      </w:r>
      <w:proofErr w:type="spellStart"/>
      <w:r w:rsidRPr="00214636">
        <w:rPr>
          <w:rFonts w:ascii="Times New Roman" w:hAnsi="Times New Roman" w:cs="Times New Roman"/>
          <w:sz w:val="28"/>
          <w:szCs w:val="28"/>
        </w:rPr>
        <w:t>здравоохраненияи</w:t>
      </w:r>
      <w:proofErr w:type="spellEnd"/>
      <w:r w:rsidRPr="00214636">
        <w:rPr>
          <w:rFonts w:ascii="Times New Roman" w:hAnsi="Times New Roman" w:cs="Times New Roman"/>
          <w:sz w:val="28"/>
          <w:szCs w:val="28"/>
        </w:rPr>
        <w:t xml:space="preserve"> утилизации отходов, а именно:</w:t>
      </w:r>
    </w:p>
    <w:p w:rsidR="00B71E21" w:rsidRPr="00214636" w:rsidRDefault="00B71E21" w:rsidP="00B71E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636">
        <w:rPr>
          <w:rFonts w:ascii="Times New Roman" w:hAnsi="Times New Roman" w:cs="Times New Roman"/>
          <w:sz w:val="28"/>
          <w:szCs w:val="28"/>
        </w:rPr>
        <w:t xml:space="preserve">- порядок действий при пожаре, при аварийных ситуациях, </w:t>
      </w:r>
      <w:r>
        <w:rPr>
          <w:rFonts w:ascii="Times New Roman" w:hAnsi="Times New Roman" w:cs="Times New Roman"/>
          <w:sz w:val="28"/>
          <w:szCs w:val="28"/>
        </w:rPr>
        <w:t xml:space="preserve">при оказании </w:t>
      </w:r>
      <w:r w:rsidRPr="00214636">
        <w:rPr>
          <w:rFonts w:ascii="Times New Roman" w:hAnsi="Times New Roman" w:cs="Times New Roman"/>
          <w:sz w:val="28"/>
          <w:szCs w:val="28"/>
        </w:rPr>
        <w:t>перв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14636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4636">
        <w:rPr>
          <w:rFonts w:ascii="Times New Roman" w:hAnsi="Times New Roman" w:cs="Times New Roman"/>
          <w:sz w:val="28"/>
          <w:szCs w:val="28"/>
        </w:rPr>
        <w:t>;</w:t>
      </w:r>
    </w:p>
    <w:p w:rsidR="00B71E21" w:rsidRPr="00214636" w:rsidRDefault="00B71E21" w:rsidP="00B71E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636">
        <w:rPr>
          <w:rFonts w:ascii="Times New Roman" w:hAnsi="Times New Roman" w:cs="Times New Roman"/>
          <w:sz w:val="28"/>
          <w:szCs w:val="28"/>
        </w:rPr>
        <w:t>- санитарно-гигиенические правила и нормы;</w:t>
      </w:r>
    </w:p>
    <w:p w:rsidR="000C0A31" w:rsidRDefault="00B71E21" w:rsidP="00B71E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636">
        <w:rPr>
          <w:rFonts w:ascii="Times New Roman" w:hAnsi="Times New Roman" w:cs="Times New Roman"/>
          <w:sz w:val="28"/>
          <w:szCs w:val="28"/>
        </w:rPr>
        <w:t>- безопасное обращение с изделиями медицинского назначения и аппаратурой;</w:t>
      </w:r>
    </w:p>
    <w:p w:rsidR="00B71E21" w:rsidRPr="00214636" w:rsidRDefault="00B71E21" w:rsidP="00B71E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636">
        <w:rPr>
          <w:rFonts w:ascii="Times New Roman" w:hAnsi="Times New Roman" w:cs="Times New Roman"/>
          <w:sz w:val="28"/>
          <w:szCs w:val="28"/>
        </w:rPr>
        <w:lastRenderedPageBreak/>
        <w:t>- применение соответствующих средств индивидуальной защиты</w:t>
      </w:r>
      <w:r>
        <w:rPr>
          <w:rFonts w:ascii="Times New Roman" w:hAnsi="Times New Roman" w:cs="Times New Roman"/>
          <w:sz w:val="28"/>
          <w:szCs w:val="28"/>
        </w:rPr>
        <w:t xml:space="preserve"> (медицинская маска,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/б халат медицинский либо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/б медицинский костюм, защитные очки, сменная обувь)</w:t>
      </w:r>
      <w:r w:rsidRPr="00214636">
        <w:rPr>
          <w:rFonts w:ascii="Times New Roman" w:hAnsi="Times New Roman" w:cs="Times New Roman"/>
          <w:sz w:val="28"/>
          <w:szCs w:val="28"/>
        </w:rPr>
        <w:t>;</w:t>
      </w:r>
    </w:p>
    <w:p w:rsidR="00B71E21" w:rsidRPr="00214636" w:rsidRDefault="00B71E21" w:rsidP="00B71E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636">
        <w:rPr>
          <w:rFonts w:ascii="Times New Roman" w:hAnsi="Times New Roman" w:cs="Times New Roman"/>
          <w:sz w:val="28"/>
          <w:szCs w:val="28"/>
        </w:rPr>
        <w:t>- другие требования по безопасности, изложенные в документации по технике безопасности и охране труда.</w:t>
      </w:r>
    </w:p>
    <w:p w:rsidR="00B71E21" w:rsidRPr="00214636" w:rsidRDefault="00B71E21" w:rsidP="00B71E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636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ОТ и ТБ на площадку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214636">
        <w:rPr>
          <w:rFonts w:ascii="Times New Roman" w:hAnsi="Times New Roman" w:cs="Times New Roman"/>
          <w:sz w:val="28"/>
          <w:szCs w:val="28"/>
        </w:rPr>
        <w:t xml:space="preserve">допускаются участники </w:t>
      </w:r>
      <w:r>
        <w:rPr>
          <w:rFonts w:ascii="Times New Roman" w:hAnsi="Times New Roman" w:cs="Times New Roman"/>
          <w:sz w:val="28"/>
          <w:szCs w:val="28"/>
        </w:rPr>
        <w:t xml:space="preserve">и эксперты </w:t>
      </w:r>
      <w:r w:rsidRPr="0021463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состоянии алкогольного, наркотического опьянения, а также с катаральными явлениями</w:t>
      </w:r>
      <w:r w:rsidRPr="00214636">
        <w:rPr>
          <w:rFonts w:ascii="Times New Roman" w:hAnsi="Times New Roman" w:cs="Times New Roman"/>
          <w:sz w:val="28"/>
          <w:szCs w:val="28"/>
        </w:rPr>
        <w:t>.</w:t>
      </w:r>
    </w:p>
    <w:p w:rsidR="00B71E21" w:rsidRDefault="00B71E21" w:rsidP="00B71E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636">
        <w:rPr>
          <w:rFonts w:ascii="Times New Roman" w:hAnsi="Times New Roman" w:cs="Times New Roman"/>
          <w:sz w:val="28"/>
          <w:szCs w:val="28"/>
        </w:rPr>
        <w:t xml:space="preserve">Не соблюдение требований по технике безопасности и охране труда при выполнении </w:t>
      </w:r>
      <w:r>
        <w:rPr>
          <w:rFonts w:ascii="Times New Roman" w:hAnsi="Times New Roman" w:cs="Times New Roman"/>
          <w:sz w:val="28"/>
          <w:szCs w:val="28"/>
        </w:rPr>
        <w:t xml:space="preserve">этапов изготовления стоматологических </w:t>
      </w:r>
      <w:r w:rsidRPr="002F13F4">
        <w:rPr>
          <w:rFonts w:ascii="Times New Roman" w:hAnsi="Times New Roman" w:cs="Times New Roman"/>
          <w:sz w:val="28"/>
          <w:szCs w:val="28"/>
        </w:rPr>
        <w:t xml:space="preserve">ортопедических </w:t>
      </w:r>
      <w:r>
        <w:rPr>
          <w:rFonts w:ascii="Times New Roman" w:hAnsi="Times New Roman" w:cs="Times New Roman"/>
          <w:sz w:val="28"/>
          <w:szCs w:val="28"/>
        </w:rPr>
        <w:t xml:space="preserve">конструкций </w:t>
      </w:r>
      <w:r w:rsidRPr="00214636">
        <w:rPr>
          <w:rFonts w:ascii="Times New Roman" w:hAnsi="Times New Roman" w:cs="Times New Roman"/>
          <w:sz w:val="28"/>
          <w:szCs w:val="28"/>
        </w:rPr>
        <w:t>исключает участие Конкурсанта в чемпионате</w:t>
      </w:r>
      <w:r>
        <w:rPr>
          <w:rFonts w:ascii="Times New Roman" w:hAnsi="Times New Roman" w:cs="Times New Roman"/>
          <w:sz w:val="28"/>
          <w:szCs w:val="28"/>
        </w:rPr>
        <w:t xml:space="preserve">, а эксперта лишает допуска на площадку. </w:t>
      </w:r>
    </w:p>
    <w:p w:rsidR="00B71E21" w:rsidRDefault="00B71E21" w:rsidP="00B71E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Главный эксперт распределя</w:t>
      </w:r>
      <w:r w:rsidR="00367AEB">
        <w:rPr>
          <w:rFonts w:ascii="Times New Roman" w:hAnsi="Times New Roman" w:cs="Times New Roman"/>
          <w:sz w:val="28"/>
          <w:szCs w:val="28"/>
        </w:rPr>
        <w:t>е</w:t>
      </w:r>
      <w:r w:rsidRPr="00A204BB">
        <w:rPr>
          <w:rFonts w:ascii="Times New Roman" w:hAnsi="Times New Roman" w:cs="Times New Roman"/>
          <w:sz w:val="28"/>
          <w:szCs w:val="28"/>
        </w:rPr>
        <w:t>т Экспертов по группам (состав группы не менее трех человек) для выставления оценок. Каждая группа должна включать в себя как минимум одного опытного эксперта. Эксперт не оценивает участника из своей организации.</w:t>
      </w:r>
    </w:p>
    <w:p w:rsidR="00B71E21" w:rsidRPr="00A204BB" w:rsidRDefault="00B71E21" w:rsidP="00B71E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D73A3E">
        <w:rPr>
          <w:rFonts w:ascii="Times New Roman" w:hAnsi="Times New Roman" w:cs="Times New Roman"/>
          <w:sz w:val="28"/>
          <w:szCs w:val="28"/>
        </w:rPr>
        <w:t xml:space="preserve"> каждого аспекта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D73A3E">
        <w:rPr>
          <w:rFonts w:ascii="Times New Roman" w:hAnsi="Times New Roman" w:cs="Times New Roman"/>
          <w:sz w:val="28"/>
          <w:szCs w:val="28"/>
        </w:rPr>
        <w:t xml:space="preserve">осуществляется тремя экспертами. Если не указано иное, будет присуждена только максимальная оценка или ноль баллов. Если в рамках какого-либо аспекта возможно присуждение </w:t>
      </w:r>
      <w:proofErr w:type="gramStart"/>
      <w:r w:rsidRPr="00D73A3E">
        <w:rPr>
          <w:rFonts w:ascii="Times New Roman" w:hAnsi="Times New Roman" w:cs="Times New Roman"/>
          <w:sz w:val="28"/>
          <w:szCs w:val="28"/>
        </w:rPr>
        <w:t>оценок</w:t>
      </w:r>
      <w:proofErr w:type="gramEnd"/>
      <w:r w:rsidRPr="00D73A3E">
        <w:rPr>
          <w:rFonts w:ascii="Times New Roman" w:hAnsi="Times New Roman" w:cs="Times New Roman"/>
          <w:sz w:val="28"/>
          <w:szCs w:val="28"/>
        </w:rPr>
        <w:t xml:space="preserve"> ниже максимальной, это описывается в Схеме оценки с указанием измеримых параметров.</w:t>
      </w:r>
    </w:p>
    <w:p w:rsidR="00B71E21" w:rsidRDefault="00B71E21" w:rsidP="00B71E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рабочих мест на площадке должно строго соответствовать согласно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возможностям оснащения площадки оборудованием каждого региона индивидуально.</w:t>
      </w:r>
    </w:p>
    <w:p w:rsidR="00B71E21" w:rsidRDefault="00B71E21" w:rsidP="00B71E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Дополнительное время на выполнение конкурсного задания не предоставляется. Баллы начисляются по факту выполненной работы.</w:t>
      </w:r>
    </w:p>
    <w:p w:rsidR="00B71E21" w:rsidRDefault="00B71E21" w:rsidP="00B71E21">
      <w:pPr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Внесение 30 % изменения в конкурсное задание заключается в выборе зубных дефектов без изменения критериев оценки.</w:t>
      </w:r>
    </w:p>
    <w:p w:rsidR="00E15F2A" w:rsidRPr="00A4187F" w:rsidRDefault="00A11569" w:rsidP="000C0A31">
      <w:pPr>
        <w:pStyle w:val="-2"/>
        <w:spacing w:before="0" w:after="0"/>
        <w:ind w:firstLine="709"/>
        <w:rPr>
          <w:rFonts w:ascii="Times New Roman" w:hAnsi="Times New Roman"/>
        </w:rPr>
      </w:pPr>
      <w:bookmarkStart w:id="32" w:name="_Toc78885659"/>
      <w:bookmarkStart w:id="33" w:name="_Toc142037192"/>
      <w:bookmarkStart w:id="34" w:name="_Toc157619043"/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32"/>
      <w:r w:rsidRPr="00A4187F">
        <w:rPr>
          <w:rFonts w:ascii="Times New Roman" w:hAnsi="Times New Roman"/>
        </w:rPr>
        <w:t>Личный инструмент конкурсанта</w:t>
      </w:r>
      <w:bookmarkEnd w:id="33"/>
      <w:bookmarkEnd w:id="34"/>
    </w:p>
    <w:p w:rsidR="000C0A31" w:rsidRPr="002D3DC0" w:rsidRDefault="000C0A31" w:rsidP="000C0A31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личного инструмента на кон</w:t>
      </w:r>
      <w:r w:rsidR="00367AEB">
        <w:rPr>
          <w:rFonts w:ascii="Times New Roman" w:eastAsia="Times New Roman" w:hAnsi="Times New Roman" w:cs="Times New Roman"/>
          <w:sz w:val="28"/>
          <w:szCs w:val="28"/>
        </w:rPr>
        <w:t>курсной площадке запрещено. Вес</w:t>
      </w:r>
      <w:r>
        <w:rPr>
          <w:rFonts w:ascii="Times New Roman" w:eastAsia="Times New Roman" w:hAnsi="Times New Roman" w:cs="Times New Roman"/>
          <w:sz w:val="28"/>
          <w:szCs w:val="28"/>
        </w:rPr>
        <w:t>ь инструмент, расходные материалы и оборудование должно быть одинаковым для всех участников Чемпионата и предоставляется регионом-организатором.</w:t>
      </w:r>
    </w:p>
    <w:p w:rsidR="000C0A31" w:rsidRDefault="000C0A31" w:rsidP="000C0A31">
      <w:pPr>
        <w:pStyle w:val="-2"/>
        <w:spacing w:before="0" w:after="0"/>
        <w:ind w:firstLine="709"/>
        <w:rPr>
          <w:rFonts w:ascii="Times New Roman" w:hAnsi="Times New Roman"/>
        </w:rPr>
      </w:pPr>
      <w:bookmarkStart w:id="35" w:name="_Toc78885660"/>
      <w:bookmarkStart w:id="36" w:name="_Toc142037193"/>
    </w:p>
    <w:p w:rsidR="00E15F2A" w:rsidRPr="00A4187F" w:rsidRDefault="00A11569" w:rsidP="000C0A31">
      <w:pPr>
        <w:pStyle w:val="-2"/>
        <w:spacing w:before="0" w:after="0"/>
        <w:ind w:firstLine="709"/>
        <w:rPr>
          <w:rFonts w:ascii="Times New Roman" w:hAnsi="Times New Roman"/>
        </w:rPr>
      </w:pPr>
      <w:bookmarkStart w:id="37" w:name="_Toc157619044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35"/>
      <w:bookmarkEnd w:id="36"/>
      <w:bookmarkEnd w:id="37"/>
    </w:p>
    <w:p w:rsidR="000C0A31" w:rsidRPr="00237330" w:rsidRDefault="00F248CA" w:rsidP="00237330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</w:rPr>
      </w:pPr>
      <w:bookmarkStart w:id="38" w:name="_Toc124422973"/>
      <w:r>
        <w:rPr>
          <w:rFonts w:ascii="Times New Roman" w:hAnsi="Times New Roman"/>
          <w:sz w:val="28"/>
        </w:rPr>
        <w:t>п</w:t>
      </w:r>
      <w:r w:rsidR="000C0A31" w:rsidRPr="00237330">
        <w:rPr>
          <w:rFonts w:ascii="Times New Roman" w:hAnsi="Times New Roman"/>
          <w:sz w:val="28"/>
        </w:rPr>
        <w:t>рофессиональные стандарты.</w:t>
      </w:r>
    </w:p>
    <w:p w:rsidR="000C0A31" w:rsidRPr="00237330" w:rsidRDefault="000C0A31" w:rsidP="00237330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237330">
        <w:rPr>
          <w:rFonts w:ascii="Times New Roman" w:hAnsi="Times New Roman"/>
          <w:sz w:val="28"/>
        </w:rPr>
        <w:t>устройства передающие, принимающие и хранящие информацию (в том числе мобильные</w:t>
      </w:r>
      <w:r w:rsidRPr="00237330">
        <w:rPr>
          <w:rFonts w:ascii="Times New Roman" w:hAnsi="Times New Roman"/>
          <w:b/>
          <w:sz w:val="28"/>
        </w:rPr>
        <w:t xml:space="preserve"> телефоны)</w:t>
      </w:r>
      <w:r w:rsidRPr="00237330">
        <w:rPr>
          <w:rFonts w:ascii="Times New Roman" w:hAnsi="Times New Roman"/>
          <w:sz w:val="28"/>
        </w:rPr>
        <w:t xml:space="preserve">, которые должны </w:t>
      </w:r>
      <w:r w:rsidRPr="00237330">
        <w:rPr>
          <w:rFonts w:ascii="Times New Roman" w:hAnsi="Times New Roman"/>
          <w:b/>
          <w:sz w:val="28"/>
        </w:rPr>
        <w:t>сдаваться участниками и экспертами-наставниками на хранение Главному эксперту</w:t>
      </w:r>
      <w:r w:rsidRPr="00237330">
        <w:rPr>
          <w:rFonts w:ascii="Times New Roman" w:hAnsi="Times New Roman"/>
          <w:sz w:val="28"/>
        </w:rPr>
        <w:t>, если иное не одобрено Главным экспертом. Их можно забирать в конце каждого дня.</w:t>
      </w:r>
    </w:p>
    <w:p w:rsidR="000C0A31" w:rsidRPr="000C0A31" w:rsidRDefault="000C0A31" w:rsidP="00237330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</w:rPr>
      </w:pPr>
      <w:r w:rsidRPr="000C0A31">
        <w:rPr>
          <w:rFonts w:ascii="Times New Roman" w:hAnsi="Times New Roman" w:cs="Times New Roman"/>
          <w:sz w:val="28"/>
        </w:rPr>
        <w:t>Конкурсантам, Экспертам не разрешается выносить бумажные или цифровые копии конкурсного задания за пределы рабочей площадки до завершения Чемпионата.</w:t>
      </w:r>
    </w:p>
    <w:p w:rsidR="00F248CA" w:rsidRDefault="000C0A31" w:rsidP="0023733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0C0A31">
        <w:rPr>
          <w:rFonts w:ascii="Times New Roman" w:hAnsi="Times New Roman" w:cs="Times New Roman"/>
          <w:sz w:val="28"/>
        </w:rPr>
        <w:t>Перерывы: в расписании отмечены перерывы (на обед)</w:t>
      </w:r>
      <w:r w:rsidR="00F248CA">
        <w:rPr>
          <w:rFonts w:ascii="Times New Roman" w:hAnsi="Times New Roman" w:cs="Times New Roman"/>
          <w:sz w:val="28"/>
        </w:rPr>
        <w:t>.</w:t>
      </w:r>
    </w:p>
    <w:p w:rsidR="000C0A31" w:rsidRPr="000C0A31" w:rsidRDefault="000C0A31" w:rsidP="00237330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</w:rPr>
      </w:pPr>
      <w:r w:rsidRPr="000C0A31">
        <w:rPr>
          <w:rFonts w:ascii="Times New Roman" w:hAnsi="Times New Roman" w:cs="Times New Roman"/>
          <w:sz w:val="28"/>
        </w:rPr>
        <w:t>Конкурсанты могут покидать комнату для Конкурсантов только во время перерывов. Конкурсанты могут пройти в санузел в сопровождении волонтеров (если иное не указано в регламенте (положении Чемпионата)).</w:t>
      </w:r>
    </w:p>
    <w:p w:rsidR="000C0A31" w:rsidRPr="000C0A31" w:rsidRDefault="000C0A31" w:rsidP="00237330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</w:rPr>
      </w:pPr>
      <w:r w:rsidRPr="000C0A31">
        <w:rPr>
          <w:rFonts w:ascii="Times New Roman" w:hAnsi="Times New Roman" w:cs="Times New Roman"/>
          <w:sz w:val="28"/>
        </w:rPr>
        <w:t xml:space="preserve">Конкурсантам запрещается любое общение с Конкурсантами в той же компетенции и экспертами-наставниками и индустриальными экспертами на площадке. Конкурсантам запрещается любое общение с экспертами-наставниками и индустриальными экспертами в той же </w:t>
      </w:r>
      <w:r w:rsidR="00F248CA" w:rsidRPr="000C0A31">
        <w:rPr>
          <w:rFonts w:ascii="Times New Roman" w:hAnsi="Times New Roman" w:cs="Times New Roman"/>
          <w:sz w:val="28"/>
        </w:rPr>
        <w:t>компетенции,</w:t>
      </w:r>
      <w:r w:rsidRPr="000C0A31">
        <w:rPr>
          <w:rFonts w:ascii="Times New Roman" w:hAnsi="Times New Roman" w:cs="Times New Roman"/>
          <w:sz w:val="28"/>
        </w:rPr>
        <w:t xml:space="preserve"> как на площадке, так и в перерывах на обед и санитарный перерыв.</w:t>
      </w:r>
    </w:p>
    <w:p w:rsidR="000C0A31" w:rsidRDefault="000C0A31" w:rsidP="000C0A31">
      <w:pPr>
        <w:pStyle w:val="-1"/>
        <w:spacing w:before="0" w:after="0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</w:p>
    <w:p w:rsidR="000C0A31" w:rsidRDefault="000C0A31" w:rsidP="000C0A31">
      <w:pPr>
        <w:pStyle w:val="-1"/>
        <w:spacing w:before="0" w:after="0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39" w:name="_Toc157619045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38"/>
      <w:bookmarkEnd w:id="39"/>
    </w:p>
    <w:p w:rsidR="000C0A31" w:rsidRDefault="000C0A31" w:rsidP="000C0A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:rsidR="000C0A31" w:rsidRDefault="000C0A31" w:rsidP="000C0A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:rsidR="000C0A31" w:rsidRDefault="000C0A31" w:rsidP="000C0A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 Инфраструктурный лист</w:t>
      </w:r>
    </w:p>
    <w:p w:rsidR="000C0A31" w:rsidRDefault="000C0A31" w:rsidP="000C0A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 Критерии оценки</w:t>
      </w:r>
    </w:p>
    <w:p w:rsidR="000C0A31" w:rsidRDefault="000C0A31" w:rsidP="000C0A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№5 </w:t>
      </w:r>
      <w:r w:rsidR="00F416E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 застройки</w:t>
      </w:r>
    </w:p>
    <w:p w:rsidR="000C0A31" w:rsidRDefault="000C0A31" w:rsidP="000C0A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  <w:r w:rsidR="00F41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«Стоматология ортопедическая».</w:t>
      </w:r>
    </w:p>
    <w:p w:rsidR="000C0A31" w:rsidRDefault="000C0A31" w:rsidP="000C0A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A31" w:rsidRPr="00FB022D" w:rsidRDefault="000C0A31" w:rsidP="000C0A31">
      <w:pPr>
        <w:pStyle w:val="-2"/>
        <w:spacing w:before="0" w:after="0"/>
        <w:jc w:val="both"/>
        <w:rPr>
          <w:rFonts w:ascii="Times New Roman" w:eastAsia="Arial Unicode MS" w:hAnsi="Times New Roman"/>
          <w:i/>
          <w:szCs w:val="28"/>
        </w:rPr>
      </w:pPr>
    </w:p>
    <w:sectPr w:rsidR="000C0A31" w:rsidRPr="00FB022D" w:rsidSect="00A4187F">
      <w:footerReference w:type="default" r:id="rId18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C67" w:rsidRDefault="009B2C67" w:rsidP="00970F49">
      <w:pPr>
        <w:spacing w:after="0" w:line="240" w:lineRule="auto"/>
      </w:pPr>
      <w:r>
        <w:separator/>
      </w:r>
    </w:p>
  </w:endnote>
  <w:endnote w:type="continuationSeparator" w:id="1">
    <w:p w:rsidR="009B2C67" w:rsidRDefault="009B2C6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B2C67" w:rsidRPr="00A4187F" w:rsidRDefault="007F266C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="009B2C67"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FB45A9">
          <w:rPr>
            <w:rFonts w:ascii="Times New Roman" w:hAnsi="Times New Roman" w:cs="Times New Roman"/>
            <w:noProof/>
          </w:rPr>
          <w:t>3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:rsidR="009B2C67" w:rsidRDefault="009B2C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C67" w:rsidRDefault="009B2C67" w:rsidP="00970F49">
      <w:pPr>
        <w:spacing w:after="0" w:line="240" w:lineRule="auto"/>
      </w:pPr>
      <w:r>
        <w:separator/>
      </w:r>
    </w:p>
  </w:footnote>
  <w:footnote w:type="continuationSeparator" w:id="1">
    <w:p w:rsidR="009B2C67" w:rsidRDefault="009B2C67" w:rsidP="00970F49">
      <w:pPr>
        <w:spacing w:after="0" w:line="240" w:lineRule="auto"/>
      </w:pPr>
      <w:r>
        <w:continuationSeparator/>
      </w:r>
    </w:p>
  </w:footnote>
  <w:footnote w:id="2">
    <w:p w:rsidR="009B2C67" w:rsidRDefault="009B2C6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3">
    <w:p w:rsidR="009B2C67" w:rsidRDefault="009B2C67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>
    <w:nsid w:val="38F84F71"/>
    <w:multiLevelType w:val="hybridMultilevel"/>
    <w:tmpl w:val="5E926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C06CC6"/>
    <w:multiLevelType w:val="hybridMultilevel"/>
    <w:tmpl w:val="82B01F06"/>
    <w:lvl w:ilvl="0" w:tplc="E2A67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>
    <w:nsid w:val="543A06FA"/>
    <w:multiLevelType w:val="hybridMultilevel"/>
    <w:tmpl w:val="A58C9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DA4A28"/>
    <w:multiLevelType w:val="hybridMultilevel"/>
    <w:tmpl w:val="5C9052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932DB5"/>
    <w:multiLevelType w:val="hybridMultilevel"/>
    <w:tmpl w:val="4B4618A8"/>
    <w:lvl w:ilvl="0" w:tplc="442A56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D77D65"/>
    <w:multiLevelType w:val="hybridMultilevel"/>
    <w:tmpl w:val="FD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D0577B"/>
    <w:multiLevelType w:val="hybridMultilevel"/>
    <w:tmpl w:val="B3D81112"/>
    <w:lvl w:ilvl="0" w:tplc="2DFEB0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78E22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43B25D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BA73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2CA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6512C1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94E3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9A29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94CAAC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23"/>
  </w:num>
  <w:num w:numId="10">
    <w:abstractNumId w:val="7"/>
  </w:num>
  <w:num w:numId="11">
    <w:abstractNumId w:val="3"/>
  </w:num>
  <w:num w:numId="12">
    <w:abstractNumId w:val="10"/>
  </w:num>
  <w:num w:numId="13">
    <w:abstractNumId w:val="26"/>
  </w:num>
  <w:num w:numId="14">
    <w:abstractNumId w:val="11"/>
  </w:num>
  <w:num w:numId="15">
    <w:abstractNumId w:val="24"/>
  </w:num>
  <w:num w:numId="16">
    <w:abstractNumId w:val="27"/>
  </w:num>
  <w:num w:numId="17">
    <w:abstractNumId w:val="25"/>
  </w:num>
  <w:num w:numId="18">
    <w:abstractNumId w:val="20"/>
  </w:num>
  <w:num w:numId="19">
    <w:abstractNumId w:val="14"/>
  </w:num>
  <w:num w:numId="20">
    <w:abstractNumId w:val="17"/>
  </w:num>
  <w:num w:numId="21">
    <w:abstractNumId w:val="12"/>
  </w:num>
  <w:num w:numId="22">
    <w:abstractNumId w:val="4"/>
  </w:num>
  <w:num w:numId="23">
    <w:abstractNumId w:val="13"/>
  </w:num>
  <w:num w:numId="24">
    <w:abstractNumId w:val="22"/>
  </w:num>
  <w:num w:numId="25">
    <w:abstractNumId w:val="19"/>
  </w:num>
  <w:num w:numId="26">
    <w:abstractNumId w:val="18"/>
  </w:num>
  <w:num w:numId="27">
    <w:abstractNumId w:val="21"/>
  </w:num>
  <w:num w:numId="28">
    <w:abstractNumId w:val="28"/>
  </w:num>
  <w:num w:numId="29">
    <w:abstractNumId w:val="1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0A31"/>
    <w:rsid w:val="000C2FBF"/>
    <w:rsid w:val="000D258B"/>
    <w:rsid w:val="000D43CC"/>
    <w:rsid w:val="000D4C46"/>
    <w:rsid w:val="000D74AA"/>
    <w:rsid w:val="000E1120"/>
    <w:rsid w:val="000F0FC3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330"/>
    <w:rsid w:val="00237603"/>
    <w:rsid w:val="00247E8C"/>
    <w:rsid w:val="00270E01"/>
    <w:rsid w:val="00273760"/>
    <w:rsid w:val="002776A1"/>
    <w:rsid w:val="0029547E"/>
    <w:rsid w:val="002B1426"/>
    <w:rsid w:val="002B3DBB"/>
    <w:rsid w:val="002F2906"/>
    <w:rsid w:val="003242E1"/>
    <w:rsid w:val="00333911"/>
    <w:rsid w:val="00334165"/>
    <w:rsid w:val="003531E7"/>
    <w:rsid w:val="003601A4"/>
    <w:rsid w:val="00367AEB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B6A89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7F266C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B2C6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1E21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5F89"/>
    <w:rsid w:val="00D87A1E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13CD"/>
    <w:rsid w:val="00EB2779"/>
    <w:rsid w:val="00ED18F9"/>
    <w:rsid w:val="00ED53C9"/>
    <w:rsid w:val="00EE197A"/>
    <w:rsid w:val="00EE7B12"/>
    <w:rsid w:val="00EE7DA3"/>
    <w:rsid w:val="00F1662D"/>
    <w:rsid w:val="00F248CA"/>
    <w:rsid w:val="00F3099C"/>
    <w:rsid w:val="00F35F4F"/>
    <w:rsid w:val="00F416E9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B45A9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237330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3384D"/>
  </w:style>
  <w:style w:type="paragraph" w:styleId="1">
    <w:name w:val="heading 1"/>
    <w:basedOn w:val="a2"/>
    <w:next w:val="a2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2"/>
    <w:next w:val="a2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2"/>
    <w:next w:val="a2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2"/>
    <w:next w:val="a2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2"/>
    <w:next w:val="a2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2"/>
    <w:next w:val="a2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2"/>
    <w:next w:val="a2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2"/>
    <w:next w:val="a2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2"/>
    <w:next w:val="a2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1">
    <w:name w:val="header"/>
    <w:basedOn w:val="a2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3"/>
    <w:link w:val="a1"/>
    <w:uiPriority w:val="99"/>
    <w:rsid w:val="00970F49"/>
  </w:style>
  <w:style w:type="paragraph" w:styleId="a7">
    <w:name w:val="footer"/>
    <w:basedOn w:val="a2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3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3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3"/>
    <w:uiPriority w:val="99"/>
    <w:semiHidden/>
    <w:rsid w:val="00832EBB"/>
    <w:rPr>
      <w:color w:val="808080"/>
    </w:rPr>
  </w:style>
  <w:style w:type="paragraph" w:styleId="ac">
    <w:name w:val="Balloon Text"/>
    <w:basedOn w:val="a2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3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3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3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3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3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3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3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3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3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4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2"/>
    <w:next w:val="a2"/>
    <w:autoRedefine/>
    <w:uiPriority w:val="39"/>
    <w:qFormat/>
    <w:rsid w:val="00237330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2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2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2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2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2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3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2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3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2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3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2"/>
    <w:next w:val="a2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2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2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3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2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2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2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2"/>
    <w:next w:val="a2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2"/>
    <w:next w:val="a2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2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2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3"/>
    <w:semiHidden/>
    <w:unhideWhenUsed/>
    <w:rsid w:val="00DE39D8"/>
    <w:rPr>
      <w:sz w:val="16"/>
      <w:szCs w:val="16"/>
    </w:rPr>
  </w:style>
  <w:style w:type="paragraph" w:styleId="aff4">
    <w:name w:val="annotation text"/>
    <w:basedOn w:val="a2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3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3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2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3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3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17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10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14" Type="http://schemas.openxmlformats.org/officeDocument/2006/relationships/hyperlink" Target="file:///C:\Users\User\Desktop\&#1056;&#1063;-2023\&#1064;&#1072;&#1073;&#1083;&#1086;&#1085;&#1099;\&#1052;&#1072;&#1090;&#1088;&#1080;&#1094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DD3D3-B83A-43DA-A612-AE1E2A55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4073</Words>
  <Characters>23220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4</cp:revision>
  <cp:lastPrinted>2024-01-25T07:49:00Z</cp:lastPrinted>
  <dcterms:created xsi:type="dcterms:W3CDTF">2024-01-30T20:30:00Z</dcterms:created>
  <dcterms:modified xsi:type="dcterms:W3CDTF">2024-02-01T15:21:00Z</dcterms:modified>
</cp:coreProperties>
</file>